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754B5" w14:textId="3EA9F646" w:rsidR="1BE5A295" w:rsidRDefault="1BE5A295" w:rsidP="4733875F">
      <w:pPr>
        <w:rPr>
          <w:rFonts w:ascii="Times New Roman" w:eastAsia="Times New Roman" w:hAnsi="Times New Roman" w:cs="Times New Roman"/>
          <w:b/>
          <w:bCs/>
          <w:sz w:val="24"/>
          <w:szCs w:val="24"/>
        </w:rPr>
      </w:pPr>
      <w:bookmarkStart w:id="0" w:name="_GoBack"/>
      <w:bookmarkEnd w:id="0"/>
      <w:r w:rsidRPr="4733875F">
        <w:rPr>
          <w:rFonts w:ascii="Times New Roman" w:eastAsia="Times New Roman" w:hAnsi="Times New Roman" w:cs="Times New Roman"/>
          <w:b/>
          <w:bCs/>
          <w:sz w:val="24"/>
          <w:szCs w:val="24"/>
        </w:rPr>
        <w:t>PROTOCOL FOR INSOLVENCY AND COMPANY WORK AT CENTRAL LONDON</w:t>
      </w:r>
    </w:p>
    <w:p w14:paraId="1A0FA36F" w14:textId="4CDDABA2" w:rsidR="313CA030" w:rsidRDefault="313CA030" w:rsidP="4733875F">
      <w:pPr>
        <w:pStyle w:val="ListParagraph"/>
        <w:numPr>
          <w:ilvl w:val="0"/>
          <w:numId w:val="2"/>
        </w:numPr>
        <w:rPr>
          <w:sz w:val="24"/>
          <w:szCs w:val="24"/>
        </w:rPr>
      </w:pPr>
      <w:r w:rsidRPr="5D7CF4EF">
        <w:rPr>
          <w:rFonts w:ascii="Times New Roman" w:eastAsia="Times New Roman" w:hAnsi="Times New Roman" w:cs="Times New Roman"/>
          <w:sz w:val="24"/>
          <w:szCs w:val="24"/>
        </w:rPr>
        <w:t xml:space="preserve">Given the current </w:t>
      </w:r>
      <w:proofErr w:type="spellStart"/>
      <w:r w:rsidRPr="5D7CF4EF">
        <w:rPr>
          <w:rFonts w:ascii="Times New Roman" w:eastAsia="Times New Roman" w:hAnsi="Times New Roman" w:cs="Times New Roman"/>
          <w:sz w:val="24"/>
          <w:szCs w:val="24"/>
        </w:rPr>
        <w:t>Covid</w:t>
      </w:r>
      <w:proofErr w:type="spellEnd"/>
      <w:r w:rsidRPr="5D7CF4EF">
        <w:rPr>
          <w:rFonts w:ascii="Times New Roman" w:eastAsia="Times New Roman" w:hAnsi="Times New Roman" w:cs="Times New Roman"/>
          <w:sz w:val="24"/>
          <w:szCs w:val="24"/>
        </w:rPr>
        <w:t xml:space="preserve"> 19 crisis, th</w:t>
      </w:r>
      <w:r w:rsidR="568D82D5" w:rsidRPr="5D7CF4EF">
        <w:rPr>
          <w:rFonts w:ascii="Times New Roman" w:eastAsia="Times New Roman" w:hAnsi="Times New Roman" w:cs="Times New Roman"/>
          <w:sz w:val="24"/>
          <w:szCs w:val="24"/>
        </w:rPr>
        <w:t>is protocol</w:t>
      </w:r>
      <w:r w:rsidRPr="5D7CF4EF">
        <w:rPr>
          <w:rFonts w:ascii="Times New Roman" w:eastAsia="Times New Roman" w:hAnsi="Times New Roman" w:cs="Times New Roman"/>
          <w:sz w:val="24"/>
          <w:szCs w:val="24"/>
        </w:rPr>
        <w:t xml:space="preserve"> will apply</w:t>
      </w:r>
      <w:r w:rsidR="5AB080CB" w:rsidRPr="5D7CF4EF">
        <w:rPr>
          <w:rFonts w:ascii="Times New Roman" w:eastAsia="Times New Roman" w:hAnsi="Times New Roman" w:cs="Times New Roman"/>
          <w:sz w:val="24"/>
          <w:szCs w:val="24"/>
        </w:rPr>
        <w:t xml:space="preserve"> with immediate effect and until further notice</w:t>
      </w:r>
      <w:r w:rsidRPr="5D7CF4EF">
        <w:rPr>
          <w:rFonts w:ascii="Times New Roman" w:eastAsia="Times New Roman" w:hAnsi="Times New Roman" w:cs="Times New Roman"/>
          <w:sz w:val="24"/>
          <w:szCs w:val="24"/>
        </w:rPr>
        <w:t xml:space="preserve"> to insolvency and company work in the County Court at Central London</w:t>
      </w:r>
      <w:r w:rsidR="03CE020F" w:rsidRPr="5D7CF4EF">
        <w:rPr>
          <w:rFonts w:ascii="Times New Roman" w:eastAsia="Times New Roman" w:hAnsi="Times New Roman" w:cs="Times New Roman"/>
          <w:sz w:val="24"/>
          <w:szCs w:val="24"/>
        </w:rPr>
        <w:t>.</w:t>
      </w:r>
      <w:r w:rsidR="5164AEF9" w:rsidRPr="5D7CF4EF">
        <w:rPr>
          <w:rFonts w:ascii="Times New Roman" w:eastAsia="Times New Roman" w:hAnsi="Times New Roman" w:cs="Times New Roman"/>
          <w:sz w:val="24"/>
          <w:szCs w:val="24"/>
        </w:rPr>
        <w:t xml:space="preserve"> It</w:t>
      </w:r>
      <w:r w:rsidR="120C6519" w:rsidRPr="5D7CF4EF">
        <w:rPr>
          <w:rFonts w:ascii="Times New Roman" w:eastAsia="Times New Roman" w:hAnsi="Times New Roman" w:cs="Times New Roman"/>
          <w:sz w:val="24"/>
          <w:szCs w:val="24"/>
        </w:rPr>
        <w:t xml:space="preserve"> deals with</w:t>
      </w:r>
      <w:r w:rsidR="5164AEF9" w:rsidRPr="5D7CF4EF">
        <w:rPr>
          <w:rFonts w:ascii="Times New Roman" w:eastAsia="Times New Roman" w:hAnsi="Times New Roman" w:cs="Times New Roman"/>
          <w:sz w:val="24"/>
          <w:szCs w:val="24"/>
        </w:rPr>
        <w:t xml:space="preserve"> the bulk lists heard by Business &amp; Property District Judges.</w:t>
      </w:r>
    </w:p>
    <w:p w14:paraId="52AE5FD9" w14:textId="2A9E3A48" w:rsidR="553E3D12" w:rsidRDefault="553E3D12" w:rsidP="4733875F">
      <w:pPr>
        <w:pStyle w:val="ListParagraph"/>
        <w:numPr>
          <w:ilvl w:val="0"/>
          <w:numId w:val="2"/>
        </w:numPr>
        <w:rPr>
          <w:sz w:val="24"/>
          <w:szCs w:val="24"/>
        </w:rPr>
      </w:pPr>
      <w:r w:rsidRPr="4733875F">
        <w:rPr>
          <w:rFonts w:ascii="Times New Roman" w:eastAsia="Times New Roman" w:hAnsi="Times New Roman" w:cs="Times New Roman"/>
          <w:sz w:val="24"/>
          <w:szCs w:val="24"/>
        </w:rPr>
        <w:t xml:space="preserve">Under a standing arrangement with HMRC, no bankruptcy order will be made on </w:t>
      </w:r>
      <w:r w:rsidR="464AC84D" w:rsidRPr="4733875F">
        <w:rPr>
          <w:rFonts w:ascii="Times New Roman" w:eastAsia="Times New Roman" w:hAnsi="Times New Roman" w:cs="Times New Roman"/>
          <w:sz w:val="24"/>
          <w:szCs w:val="24"/>
        </w:rPr>
        <w:t xml:space="preserve">HMRC </w:t>
      </w:r>
      <w:r w:rsidRPr="4733875F">
        <w:rPr>
          <w:rFonts w:ascii="Times New Roman" w:eastAsia="Times New Roman" w:hAnsi="Times New Roman" w:cs="Times New Roman"/>
          <w:sz w:val="24"/>
          <w:szCs w:val="24"/>
        </w:rPr>
        <w:t xml:space="preserve">petitions currently listed for hearing. On the hearing </w:t>
      </w:r>
      <w:r w:rsidR="1B5E9A05" w:rsidRPr="4733875F">
        <w:rPr>
          <w:rFonts w:ascii="Times New Roman" w:eastAsia="Times New Roman" w:hAnsi="Times New Roman" w:cs="Times New Roman"/>
          <w:sz w:val="24"/>
          <w:szCs w:val="24"/>
        </w:rPr>
        <w:t>date, and without attendance of HMRC or the debtor,</w:t>
      </w:r>
      <w:r w:rsidRPr="4733875F">
        <w:rPr>
          <w:rFonts w:ascii="Times New Roman" w:eastAsia="Times New Roman" w:hAnsi="Times New Roman" w:cs="Times New Roman"/>
          <w:sz w:val="24"/>
          <w:szCs w:val="24"/>
        </w:rPr>
        <w:t xml:space="preserve"> the Judge </w:t>
      </w:r>
      <w:r w:rsidR="3F080C93" w:rsidRPr="4733875F">
        <w:rPr>
          <w:rFonts w:ascii="Times New Roman" w:eastAsia="Times New Roman" w:hAnsi="Times New Roman" w:cs="Times New Roman"/>
          <w:sz w:val="24"/>
          <w:szCs w:val="24"/>
        </w:rPr>
        <w:t>will order the petition to be relisted after 12 weeks. The relisted date will be sent to HMRC</w:t>
      </w:r>
      <w:r w:rsidR="5CD94321" w:rsidRPr="4733875F">
        <w:rPr>
          <w:rFonts w:ascii="Times New Roman" w:eastAsia="Times New Roman" w:hAnsi="Times New Roman" w:cs="Times New Roman"/>
          <w:sz w:val="24"/>
          <w:szCs w:val="24"/>
        </w:rPr>
        <w:t>. T</w:t>
      </w:r>
      <w:r w:rsidR="3F080C93" w:rsidRPr="4733875F">
        <w:rPr>
          <w:rFonts w:ascii="Times New Roman" w:eastAsia="Times New Roman" w:hAnsi="Times New Roman" w:cs="Times New Roman"/>
          <w:sz w:val="24"/>
          <w:szCs w:val="24"/>
        </w:rPr>
        <w:t>he debtor and any opposing or supporting creditors</w:t>
      </w:r>
      <w:r w:rsidR="65790450" w:rsidRPr="4733875F">
        <w:rPr>
          <w:rFonts w:ascii="Times New Roman" w:eastAsia="Times New Roman" w:hAnsi="Times New Roman" w:cs="Times New Roman"/>
          <w:sz w:val="24"/>
          <w:szCs w:val="24"/>
        </w:rPr>
        <w:t xml:space="preserve"> will be</w:t>
      </w:r>
      <w:r w:rsidR="123E2312" w:rsidRPr="4733875F">
        <w:rPr>
          <w:rFonts w:ascii="Times New Roman" w:eastAsia="Times New Roman" w:hAnsi="Times New Roman" w:cs="Times New Roman"/>
          <w:sz w:val="24"/>
          <w:szCs w:val="24"/>
        </w:rPr>
        <w:t xml:space="preserve"> notified by HMRC</w:t>
      </w:r>
      <w:r w:rsidR="738D9E7E" w:rsidRPr="4733875F">
        <w:rPr>
          <w:rFonts w:ascii="Times New Roman" w:eastAsia="Times New Roman" w:hAnsi="Times New Roman" w:cs="Times New Roman"/>
          <w:sz w:val="24"/>
          <w:szCs w:val="24"/>
        </w:rPr>
        <w:t xml:space="preserve"> of the relisted hearing date. The only exception to the arrangement is that HMRC will continue to ask, on paper, for dismissal or withdrawal of the petition where the debt has been paid.</w:t>
      </w:r>
    </w:p>
    <w:p w14:paraId="551BC257" w14:textId="3B616F00" w:rsidR="30FB0B6C" w:rsidRDefault="30FB0B6C" w:rsidP="4733875F">
      <w:pPr>
        <w:pStyle w:val="ListParagraph"/>
        <w:numPr>
          <w:ilvl w:val="0"/>
          <w:numId w:val="2"/>
        </w:numPr>
        <w:rPr>
          <w:sz w:val="24"/>
          <w:szCs w:val="24"/>
        </w:rPr>
      </w:pPr>
      <w:r w:rsidRPr="4733875F">
        <w:rPr>
          <w:rFonts w:ascii="Times New Roman" w:eastAsia="Times New Roman" w:hAnsi="Times New Roman" w:cs="Times New Roman"/>
          <w:sz w:val="24"/>
          <w:szCs w:val="24"/>
        </w:rPr>
        <w:t xml:space="preserve">The same approach will be taken to </w:t>
      </w:r>
      <w:r w:rsidR="148A455F" w:rsidRPr="4733875F">
        <w:rPr>
          <w:rFonts w:ascii="Times New Roman" w:eastAsia="Times New Roman" w:hAnsi="Times New Roman" w:cs="Times New Roman"/>
          <w:sz w:val="24"/>
          <w:szCs w:val="24"/>
        </w:rPr>
        <w:t xml:space="preserve">other </w:t>
      </w:r>
      <w:r w:rsidRPr="4733875F">
        <w:rPr>
          <w:rFonts w:ascii="Times New Roman" w:eastAsia="Times New Roman" w:hAnsi="Times New Roman" w:cs="Times New Roman"/>
          <w:sz w:val="24"/>
          <w:szCs w:val="24"/>
        </w:rPr>
        <w:t xml:space="preserve">bankruptcy petitions unless a request for a remote hearing is made by email to </w:t>
      </w:r>
      <w:hyperlink r:id="rId8">
        <w:r w:rsidRPr="4733875F">
          <w:rPr>
            <w:rStyle w:val="Hyperlink"/>
            <w:rFonts w:ascii="Times New Roman" w:eastAsia="Times New Roman" w:hAnsi="Times New Roman" w:cs="Times New Roman"/>
            <w:color w:val="0563C1"/>
            <w:sz w:val="24"/>
            <w:szCs w:val="24"/>
            <w:lang w:val="en-GB"/>
          </w:rPr>
          <w:t>RCJBankCLCCDJHearings@justice.gov.uk</w:t>
        </w:r>
      </w:hyperlink>
    </w:p>
    <w:p w14:paraId="56044BEF" w14:textId="5DCA7353" w:rsidR="0E132398" w:rsidRDefault="2FE8F7DA" w:rsidP="5D7CF4EF">
      <w:pPr>
        <w:pStyle w:val="ListParagraph"/>
        <w:numPr>
          <w:ilvl w:val="0"/>
          <w:numId w:val="2"/>
        </w:numPr>
        <w:rPr>
          <w:sz w:val="24"/>
          <w:szCs w:val="24"/>
        </w:rPr>
      </w:pPr>
      <w:r w:rsidRPr="5D7CF4EF">
        <w:rPr>
          <w:rFonts w:ascii="Times New Roman" w:eastAsia="Times New Roman" w:hAnsi="Times New Roman" w:cs="Times New Roman"/>
          <w:sz w:val="24"/>
          <w:szCs w:val="24"/>
        </w:rPr>
        <w:t>Applications in bankruptcy proceedings will be dealt with</w:t>
      </w:r>
      <w:r w:rsidR="577F649F" w:rsidRPr="5D7CF4EF">
        <w:rPr>
          <w:rFonts w:ascii="Times New Roman" w:eastAsia="Times New Roman" w:hAnsi="Times New Roman" w:cs="Times New Roman"/>
          <w:sz w:val="24"/>
          <w:szCs w:val="24"/>
        </w:rPr>
        <w:t xml:space="preserve"> on the first occasion </w:t>
      </w:r>
      <w:r w:rsidRPr="5D7CF4EF">
        <w:rPr>
          <w:rFonts w:ascii="Times New Roman" w:eastAsia="Times New Roman" w:hAnsi="Times New Roman" w:cs="Times New Roman"/>
          <w:sz w:val="24"/>
          <w:szCs w:val="24"/>
        </w:rPr>
        <w:t>on paper</w:t>
      </w:r>
      <w:r w:rsidR="69AC45B8" w:rsidRPr="5D7CF4EF">
        <w:rPr>
          <w:rFonts w:ascii="Times New Roman" w:eastAsia="Times New Roman" w:hAnsi="Times New Roman" w:cs="Times New Roman"/>
          <w:sz w:val="24"/>
          <w:szCs w:val="24"/>
        </w:rPr>
        <w:t xml:space="preserve">. Any hearing directed </w:t>
      </w:r>
      <w:r w:rsidR="72B7CD8B" w:rsidRPr="5D7CF4EF">
        <w:rPr>
          <w:rFonts w:ascii="Times New Roman" w:eastAsia="Times New Roman" w:hAnsi="Times New Roman" w:cs="Times New Roman"/>
          <w:sz w:val="24"/>
          <w:szCs w:val="24"/>
        </w:rPr>
        <w:t xml:space="preserve">after a consideration on paper </w:t>
      </w:r>
      <w:r w:rsidR="69AC45B8" w:rsidRPr="5D7CF4EF">
        <w:rPr>
          <w:rFonts w:ascii="Times New Roman" w:eastAsia="Times New Roman" w:hAnsi="Times New Roman" w:cs="Times New Roman"/>
          <w:sz w:val="24"/>
          <w:szCs w:val="24"/>
        </w:rPr>
        <w:t>will be a</w:t>
      </w:r>
      <w:r w:rsidRPr="5D7CF4EF">
        <w:rPr>
          <w:rFonts w:ascii="Times New Roman" w:eastAsia="Times New Roman" w:hAnsi="Times New Roman" w:cs="Times New Roman"/>
          <w:sz w:val="24"/>
          <w:szCs w:val="24"/>
        </w:rPr>
        <w:t xml:space="preserve"> remote hearin</w:t>
      </w:r>
      <w:r w:rsidR="5A367BE5" w:rsidRPr="5D7CF4EF">
        <w:rPr>
          <w:rFonts w:ascii="Times New Roman" w:eastAsia="Times New Roman" w:hAnsi="Times New Roman" w:cs="Times New Roman"/>
          <w:sz w:val="24"/>
          <w:szCs w:val="24"/>
        </w:rPr>
        <w:t>g</w:t>
      </w:r>
      <w:r w:rsidR="07C5C124" w:rsidRPr="5D7CF4EF">
        <w:rPr>
          <w:rFonts w:ascii="Times New Roman" w:eastAsia="Times New Roman" w:hAnsi="Times New Roman" w:cs="Times New Roman"/>
          <w:sz w:val="24"/>
          <w:szCs w:val="24"/>
        </w:rPr>
        <w:t>.</w:t>
      </w:r>
    </w:p>
    <w:p w14:paraId="26DE01D6" w14:textId="3A6B0F8C" w:rsidR="0E132398" w:rsidRDefault="714ACF4C" w:rsidP="5D7CF4EF">
      <w:pPr>
        <w:pStyle w:val="ListParagraph"/>
        <w:numPr>
          <w:ilvl w:val="0"/>
          <w:numId w:val="2"/>
        </w:numPr>
        <w:rPr>
          <w:sz w:val="24"/>
          <w:szCs w:val="24"/>
          <w:lang w:val="en-GB"/>
        </w:rPr>
      </w:pPr>
      <w:r w:rsidRPr="5D7CF4EF">
        <w:rPr>
          <w:rFonts w:ascii="Times New Roman" w:eastAsia="Times New Roman" w:hAnsi="Times New Roman" w:cs="Times New Roman"/>
          <w:sz w:val="24"/>
          <w:szCs w:val="24"/>
        </w:rPr>
        <w:t>Public examinations will remain listed but only for the Judge to make an order on paper</w:t>
      </w:r>
      <w:r w:rsidR="00B98AAF" w:rsidRPr="5D7CF4EF">
        <w:rPr>
          <w:rFonts w:ascii="Times New Roman" w:eastAsia="Times New Roman" w:hAnsi="Times New Roman" w:cs="Times New Roman"/>
          <w:sz w:val="24"/>
          <w:szCs w:val="24"/>
        </w:rPr>
        <w:t>.</w:t>
      </w:r>
      <w:r w:rsidR="47442D5E" w:rsidRPr="5D7CF4EF">
        <w:rPr>
          <w:rFonts w:ascii="Times New Roman" w:eastAsia="Times New Roman" w:hAnsi="Times New Roman" w:cs="Times New Roman"/>
          <w:sz w:val="24"/>
          <w:szCs w:val="24"/>
        </w:rPr>
        <w:t xml:space="preserve"> There will be no attendance.</w:t>
      </w:r>
      <w:r w:rsidR="00B98AAF" w:rsidRPr="5D7CF4EF">
        <w:rPr>
          <w:rFonts w:ascii="Times New Roman" w:eastAsia="Times New Roman" w:hAnsi="Times New Roman" w:cs="Times New Roman"/>
          <w:sz w:val="24"/>
          <w:szCs w:val="24"/>
        </w:rPr>
        <w:t xml:space="preserve"> The Judge will simply adjourn the examination unless there is a re</w:t>
      </w:r>
      <w:r w:rsidR="4AB33BE2" w:rsidRPr="5D7CF4EF">
        <w:rPr>
          <w:rFonts w:ascii="Times New Roman" w:eastAsia="Times New Roman" w:hAnsi="Times New Roman" w:cs="Times New Roman"/>
          <w:sz w:val="24"/>
          <w:szCs w:val="24"/>
        </w:rPr>
        <w:t xml:space="preserve">quest for rescission, conclusion or a suspension of discharge from bankruptcy. Such a request should be made by email to </w:t>
      </w:r>
      <w:hyperlink r:id="rId9">
        <w:r w:rsidR="4AB33BE2" w:rsidRPr="5D7CF4EF">
          <w:rPr>
            <w:rStyle w:val="Hyperlink"/>
            <w:rFonts w:ascii="Times New Roman" w:eastAsia="Times New Roman" w:hAnsi="Times New Roman" w:cs="Times New Roman"/>
            <w:color w:val="0563C1"/>
            <w:sz w:val="24"/>
            <w:szCs w:val="24"/>
            <w:lang w:val="en-GB"/>
          </w:rPr>
          <w:t>RCJBankCLCCDJHearings@justice.gov.uk</w:t>
        </w:r>
      </w:hyperlink>
      <w:r w:rsidR="5A52F300" w:rsidRPr="5D7CF4EF">
        <w:rPr>
          <w:rFonts w:ascii="Times New Roman" w:eastAsia="Times New Roman" w:hAnsi="Times New Roman" w:cs="Times New Roman"/>
          <w:sz w:val="24"/>
          <w:szCs w:val="24"/>
          <w:lang w:val="en-GB"/>
        </w:rPr>
        <w:t xml:space="preserve"> and will be considered on paper.</w:t>
      </w:r>
    </w:p>
    <w:p w14:paraId="3D7F5675" w14:textId="15A27EC8" w:rsidR="0E132398" w:rsidRDefault="0E132398" w:rsidP="4733875F">
      <w:pPr>
        <w:pStyle w:val="ListParagraph"/>
        <w:numPr>
          <w:ilvl w:val="0"/>
          <w:numId w:val="2"/>
        </w:numPr>
        <w:rPr>
          <w:sz w:val="24"/>
          <w:szCs w:val="24"/>
          <w:u w:val="single"/>
          <w:lang w:val="en-GB"/>
        </w:rPr>
      </w:pPr>
      <w:r w:rsidRPr="5D7CF4EF">
        <w:rPr>
          <w:rFonts w:ascii="Times New Roman" w:eastAsia="Times New Roman" w:hAnsi="Times New Roman" w:cs="Times New Roman"/>
          <w:sz w:val="24"/>
          <w:szCs w:val="24"/>
        </w:rPr>
        <w:t xml:space="preserve">Claims for extension of time to register company charges will remain </w:t>
      </w:r>
      <w:r w:rsidR="706A7A41" w:rsidRPr="5D7CF4EF">
        <w:rPr>
          <w:rFonts w:ascii="Times New Roman" w:eastAsia="Times New Roman" w:hAnsi="Times New Roman" w:cs="Times New Roman"/>
          <w:sz w:val="24"/>
          <w:szCs w:val="24"/>
        </w:rPr>
        <w:t xml:space="preserve">listed but only for the purpose of the Judge considering the claim on paper. </w:t>
      </w:r>
      <w:r w:rsidR="65EF0498" w:rsidRPr="5D7CF4EF">
        <w:rPr>
          <w:rFonts w:ascii="Times New Roman" w:eastAsia="Times New Roman" w:hAnsi="Times New Roman" w:cs="Times New Roman"/>
          <w:sz w:val="24"/>
          <w:szCs w:val="24"/>
        </w:rPr>
        <w:t xml:space="preserve">There will be no attendance. </w:t>
      </w:r>
      <w:r w:rsidR="706A7A41" w:rsidRPr="5D7CF4EF">
        <w:rPr>
          <w:rFonts w:ascii="Times New Roman" w:eastAsia="Times New Roman" w:hAnsi="Times New Roman" w:cs="Times New Roman"/>
          <w:sz w:val="24"/>
          <w:szCs w:val="24"/>
        </w:rPr>
        <w:t>The requirement to produce the original charge is waived</w:t>
      </w:r>
      <w:r w:rsidR="0A4142B5" w:rsidRPr="5D7CF4EF">
        <w:rPr>
          <w:rFonts w:ascii="Times New Roman" w:eastAsia="Times New Roman" w:hAnsi="Times New Roman" w:cs="Times New Roman"/>
          <w:sz w:val="24"/>
          <w:szCs w:val="24"/>
        </w:rPr>
        <w:t xml:space="preserve"> in this period and evidence of solvency will be accepted by email to </w:t>
      </w:r>
      <w:hyperlink r:id="rId10">
        <w:r w:rsidR="0B68B64B" w:rsidRPr="5D7CF4EF">
          <w:rPr>
            <w:rStyle w:val="Hyperlink"/>
            <w:rFonts w:ascii="Times New Roman" w:eastAsia="Times New Roman" w:hAnsi="Times New Roman" w:cs="Times New Roman"/>
            <w:color w:val="0563C1"/>
            <w:sz w:val="24"/>
            <w:szCs w:val="24"/>
            <w:lang w:val="en-GB"/>
          </w:rPr>
          <w:t>RCJCompGenCLCC@justice.gov.uk</w:t>
        </w:r>
      </w:hyperlink>
    </w:p>
    <w:p w14:paraId="734F641E" w14:textId="07E0F8D4" w:rsidR="13990129" w:rsidRDefault="13990129" w:rsidP="5D7CF4EF">
      <w:pPr>
        <w:pStyle w:val="ListParagraph"/>
        <w:numPr>
          <w:ilvl w:val="0"/>
          <w:numId w:val="2"/>
        </w:numPr>
        <w:rPr>
          <w:sz w:val="24"/>
          <w:szCs w:val="24"/>
        </w:rPr>
      </w:pPr>
      <w:r w:rsidRPr="5D7CF4EF">
        <w:rPr>
          <w:rFonts w:ascii="Times New Roman" w:eastAsia="Times New Roman" w:hAnsi="Times New Roman" w:cs="Times New Roman"/>
          <w:sz w:val="24"/>
          <w:szCs w:val="24"/>
        </w:rPr>
        <w:t>Claims for the restoration of companies to the register will remain listed but only for the purpose of the Judge considering the claim on paper.</w:t>
      </w:r>
      <w:r w:rsidR="0648D0A1" w:rsidRPr="5D7CF4EF">
        <w:rPr>
          <w:rFonts w:ascii="Times New Roman" w:eastAsia="Times New Roman" w:hAnsi="Times New Roman" w:cs="Times New Roman"/>
          <w:sz w:val="24"/>
          <w:szCs w:val="24"/>
        </w:rPr>
        <w:t xml:space="preserve"> There will be no attendance.</w:t>
      </w:r>
    </w:p>
    <w:p w14:paraId="2B06C531" w14:textId="5B9FB778" w:rsidR="5D7CF4EF" w:rsidRDefault="5D7CF4EF" w:rsidP="5D7CF4EF">
      <w:pPr>
        <w:rPr>
          <w:rFonts w:ascii="Times New Roman" w:eastAsia="Times New Roman" w:hAnsi="Times New Roman" w:cs="Times New Roman"/>
          <w:sz w:val="24"/>
          <w:szCs w:val="24"/>
        </w:rPr>
      </w:pPr>
    </w:p>
    <w:p w14:paraId="26C3CB6F" w14:textId="7E9D8132" w:rsidR="13990129" w:rsidRDefault="13990129" w:rsidP="5D7CF4EF">
      <w:pPr>
        <w:jc w:val="right"/>
        <w:rPr>
          <w:rFonts w:ascii="Times New Roman" w:eastAsia="Times New Roman" w:hAnsi="Times New Roman" w:cs="Times New Roman"/>
          <w:sz w:val="24"/>
          <w:szCs w:val="24"/>
        </w:rPr>
      </w:pPr>
      <w:r w:rsidRPr="5D7CF4EF">
        <w:rPr>
          <w:rFonts w:ascii="Times New Roman" w:eastAsia="Times New Roman" w:hAnsi="Times New Roman" w:cs="Times New Roman"/>
          <w:sz w:val="24"/>
          <w:szCs w:val="24"/>
        </w:rPr>
        <w:t xml:space="preserve"> </w:t>
      </w:r>
      <w:r w:rsidR="37F552B4" w:rsidRPr="5D7CF4EF">
        <w:rPr>
          <w:rFonts w:ascii="Times New Roman" w:eastAsia="Times New Roman" w:hAnsi="Times New Roman" w:cs="Times New Roman"/>
          <w:sz w:val="24"/>
          <w:szCs w:val="24"/>
        </w:rPr>
        <w:t xml:space="preserve">HHJ </w:t>
      </w:r>
      <w:proofErr w:type="spellStart"/>
      <w:r w:rsidR="37F552B4" w:rsidRPr="5D7CF4EF">
        <w:rPr>
          <w:rFonts w:ascii="Times New Roman" w:eastAsia="Times New Roman" w:hAnsi="Times New Roman" w:cs="Times New Roman"/>
          <w:sz w:val="24"/>
          <w:szCs w:val="24"/>
        </w:rPr>
        <w:t>DIGHT</w:t>
      </w:r>
      <w:proofErr w:type="spellEnd"/>
      <w:r w:rsidR="37F552B4" w:rsidRPr="5D7CF4EF">
        <w:rPr>
          <w:rFonts w:ascii="Times New Roman" w:eastAsia="Times New Roman" w:hAnsi="Times New Roman" w:cs="Times New Roman"/>
          <w:sz w:val="24"/>
          <w:szCs w:val="24"/>
        </w:rPr>
        <w:t xml:space="preserve"> CBE</w:t>
      </w:r>
    </w:p>
    <w:p w14:paraId="0793A232" w14:textId="41188B10" w:rsidR="13990129" w:rsidRDefault="4F9C393D" w:rsidP="4733875F">
      <w:pPr>
        <w:jc w:val="right"/>
        <w:rPr>
          <w:rFonts w:ascii="Times New Roman" w:eastAsia="Times New Roman" w:hAnsi="Times New Roman" w:cs="Times New Roman"/>
          <w:sz w:val="24"/>
          <w:szCs w:val="24"/>
        </w:rPr>
      </w:pPr>
      <w:r w:rsidRPr="5D7CF4EF">
        <w:rPr>
          <w:rFonts w:ascii="Times New Roman" w:eastAsia="Times New Roman" w:hAnsi="Times New Roman" w:cs="Times New Roman"/>
          <w:sz w:val="24"/>
          <w:szCs w:val="24"/>
        </w:rPr>
        <w:t>HHJ JOHNS QC</w:t>
      </w:r>
    </w:p>
    <w:p w14:paraId="5CAC359E" w14:textId="0C62802E" w:rsidR="4F9C393D" w:rsidRDefault="4F9C393D" w:rsidP="4733875F">
      <w:pPr>
        <w:jc w:val="right"/>
        <w:rPr>
          <w:rFonts w:ascii="Times New Roman" w:eastAsia="Times New Roman" w:hAnsi="Times New Roman" w:cs="Times New Roman"/>
          <w:sz w:val="24"/>
          <w:szCs w:val="24"/>
        </w:rPr>
      </w:pPr>
      <w:r w:rsidRPr="4733875F">
        <w:rPr>
          <w:rFonts w:ascii="Times New Roman" w:eastAsia="Times New Roman" w:hAnsi="Times New Roman" w:cs="Times New Roman"/>
          <w:sz w:val="24"/>
          <w:szCs w:val="24"/>
        </w:rPr>
        <w:t>24 March 2020</w:t>
      </w:r>
    </w:p>
    <w:p w14:paraId="5DEB1887" w14:textId="42013D87" w:rsidR="4733875F" w:rsidRDefault="4733875F" w:rsidP="4733875F">
      <w:pPr>
        <w:rPr>
          <w:rFonts w:ascii="Times New Roman" w:eastAsia="Times New Roman" w:hAnsi="Times New Roman" w:cs="Times New Roman"/>
          <w:sz w:val="24"/>
          <w:szCs w:val="24"/>
        </w:rPr>
      </w:pPr>
    </w:p>
    <w:sectPr w:rsidR="473387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F00C7"/>
    <w:multiLevelType w:val="hybridMultilevel"/>
    <w:tmpl w:val="F3E426C8"/>
    <w:lvl w:ilvl="0" w:tplc="3BEC294C">
      <w:start w:val="1"/>
      <w:numFmt w:val="decimal"/>
      <w:lvlText w:val="%1."/>
      <w:lvlJc w:val="left"/>
      <w:pPr>
        <w:ind w:left="720" w:hanging="360"/>
      </w:pPr>
    </w:lvl>
    <w:lvl w:ilvl="1" w:tplc="AADC2366">
      <w:start w:val="1"/>
      <w:numFmt w:val="lowerLetter"/>
      <w:lvlText w:val="%2."/>
      <w:lvlJc w:val="left"/>
      <w:pPr>
        <w:ind w:left="1440" w:hanging="360"/>
      </w:pPr>
    </w:lvl>
    <w:lvl w:ilvl="2" w:tplc="8B1EA1CE">
      <w:start w:val="1"/>
      <w:numFmt w:val="lowerRoman"/>
      <w:lvlText w:val="%3."/>
      <w:lvlJc w:val="right"/>
      <w:pPr>
        <w:ind w:left="2160" w:hanging="180"/>
      </w:pPr>
    </w:lvl>
    <w:lvl w:ilvl="3" w:tplc="DA5237C8">
      <w:start w:val="1"/>
      <w:numFmt w:val="decimal"/>
      <w:lvlText w:val="%4."/>
      <w:lvlJc w:val="left"/>
      <w:pPr>
        <w:ind w:left="2880" w:hanging="360"/>
      </w:pPr>
    </w:lvl>
    <w:lvl w:ilvl="4" w:tplc="76CCFE34">
      <w:start w:val="1"/>
      <w:numFmt w:val="lowerLetter"/>
      <w:lvlText w:val="%5."/>
      <w:lvlJc w:val="left"/>
      <w:pPr>
        <w:ind w:left="3600" w:hanging="360"/>
      </w:pPr>
    </w:lvl>
    <w:lvl w:ilvl="5" w:tplc="9AE25044">
      <w:start w:val="1"/>
      <w:numFmt w:val="lowerRoman"/>
      <w:lvlText w:val="%6."/>
      <w:lvlJc w:val="right"/>
      <w:pPr>
        <w:ind w:left="4320" w:hanging="180"/>
      </w:pPr>
    </w:lvl>
    <w:lvl w:ilvl="6" w:tplc="9A0AFEC4">
      <w:start w:val="1"/>
      <w:numFmt w:val="decimal"/>
      <w:lvlText w:val="%7."/>
      <w:lvlJc w:val="left"/>
      <w:pPr>
        <w:ind w:left="5040" w:hanging="360"/>
      </w:pPr>
    </w:lvl>
    <w:lvl w:ilvl="7" w:tplc="64B6F182">
      <w:start w:val="1"/>
      <w:numFmt w:val="lowerLetter"/>
      <w:lvlText w:val="%8."/>
      <w:lvlJc w:val="left"/>
      <w:pPr>
        <w:ind w:left="5760" w:hanging="360"/>
      </w:pPr>
    </w:lvl>
    <w:lvl w:ilvl="8" w:tplc="9926D192">
      <w:start w:val="1"/>
      <w:numFmt w:val="lowerRoman"/>
      <w:lvlText w:val="%9."/>
      <w:lvlJc w:val="right"/>
      <w:pPr>
        <w:ind w:left="6480" w:hanging="180"/>
      </w:pPr>
    </w:lvl>
  </w:abstractNum>
  <w:abstractNum w:abstractNumId="1" w15:restartNumberingAfterBreak="0">
    <w:nsid w:val="15F91D42"/>
    <w:multiLevelType w:val="hybridMultilevel"/>
    <w:tmpl w:val="2986672A"/>
    <w:lvl w:ilvl="0" w:tplc="38DCC43E">
      <w:start w:val="1"/>
      <w:numFmt w:val="decimal"/>
      <w:lvlText w:val="%1."/>
      <w:lvlJc w:val="left"/>
      <w:pPr>
        <w:ind w:left="720" w:hanging="360"/>
      </w:pPr>
    </w:lvl>
    <w:lvl w:ilvl="1" w:tplc="1F6A8C3C">
      <w:start w:val="1"/>
      <w:numFmt w:val="lowerLetter"/>
      <w:lvlText w:val="%2."/>
      <w:lvlJc w:val="left"/>
      <w:pPr>
        <w:ind w:left="1440" w:hanging="360"/>
      </w:pPr>
    </w:lvl>
    <w:lvl w:ilvl="2" w:tplc="4A82C8FC">
      <w:start w:val="1"/>
      <w:numFmt w:val="lowerRoman"/>
      <w:lvlText w:val="%3."/>
      <w:lvlJc w:val="right"/>
      <w:pPr>
        <w:ind w:left="2160" w:hanging="180"/>
      </w:pPr>
    </w:lvl>
    <w:lvl w:ilvl="3" w:tplc="1D768FDC">
      <w:start w:val="1"/>
      <w:numFmt w:val="decimal"/>
      <w:lvlText w:val="%4."/>
      <w:lvlJc w:val="left"/>
      <w:pPr>
        <w:ind w:left="2880" w:hanging="360"/>
      </w:pPr>
    </w:lvl>
    <w:lvl w:ilvl="4" w:tplc="53042628">
      <w:start w:val="1"/>
      <w:numFmt w:val="lowerLetter"/>
      <w:lvlText w:val="%5."/>
      <w:lvlJc w:val="left"/>
      <w:pPr>
        <w:ind w:left="3600" w:hanging="360"/>
      </w:pPr>
    </w:lvl>
    <w:lvl w:ilvl="5" w:tplc="511C03EA">
      <w:start w:val="1"/>
      <w:numFmt w:val="lowerRoman"/>
      <w:lvlText w:val="%6."/>
      <w:lvlJc w:val="right"/>
      <w:pPr>
        <w:ind w:left="4320" w:hanging="180"/>
      </w:pPr>
    </w:lvl>
    <w:lvl w:ilvl="6" w:tplc="9CAE430A">
      <w:start w:val="1"/>
      <w:numFmt w:val="decimal"/>
      <w:lvlText w:val="%7."/>
      <w:lvlJc w:val="left"/>
      <w:pPr>
        <w:ind w:left="5040" w:hanging="360"/>
      </w:pPr>
    </w:lvl>
    <w:lvl w:ilvl="7" w:tplc="58E6E3F0">
      <w:start w:val="1"/>
      <w:numFmt w:val="lowerLetter"/>
      <w:lvlText w:val="%8."/>
      <w:lvlJc w:val="left"/>
      <w:pPr>
        <w:ind w:left="5760" w:hanging="360"/>
      </w:pPr>
    </w:lvl>
    <w:lvl w:ilvl="8" w:tplc="1616D01E">
      <w:start w:val="1"/>
      <w:numFmt w:val="lowerRoman"/>
      <w:lvlText w:val="%9."/>
      <w:lvlJc w:val="right"/>
      <w:pPr>
        <w:ind w:left="6480" w:hanging="180"/>
      </w:pPr>
    </w:lvl>
  </w:abstractNum>
  <w:abstractNum w:abstractNumId="2" w15:restartNumberingAfterBreak="0">
    <w:nsid w:val="3FDF1EAD"/>
    <w:multiLevelType w:val="hybridMultilevel"/>
    <w:tmpl w:val="F96899F2"/>
    <w:lvl w:ilvl="0" w:tplc="6C0092B0">
      <w:start w:val="1"/>
      <w:numFmt w:val="decimal"/>
      <w:lvlText w:val="%1."/>
      <w:lvlJc w:val="left"/>
      <w:pPr>
        <w:ind w:left="720" w:hanging="360"/>
      </w:pPr>
    </w:lvl>
    <w:lvl w:ilvl="1" w:tplc="DFFA1D16">
      <w:start w:val="1"/>
      <w:numFmt w:val="lowerLetter"/>
      <w:lvlText w:val="%2."/>
      <w:lvlJc w:val="left"/>
      <w:pPr>
        <w:ind w:left="1440" w:hanging="360"/>
      </w:pPr>
    </w:lvl>
    <w:lvl w:ilvl="2" w:tplc="605C04F2">
      <w:start w:val="1"/>
      <w:numFmt w:val="lowerRoman"/>
      <w:lvlText w:val="%3."/>
      <w:lvlJc w:val="right"/>
      <w:pPr>
        <w:ind w:left="2160" w:hanging="180"/>
      </w:pPr>
    </w:lvl>
    <w:lvl w:ilvl="3" w:tplc="01D22078">
      <w:start w:val="1"/>
      <w:numFmt w:val="decimal"/>
      <w:lvlText w:val="%4."/>
      <w:lvlJc w:val="left"/>
      <w:pPr>
        <w:ind w:left="2880" w:hanging="360"/>
      </w:pPr>
    </w:lvl>
    <w:lvl w:ilvl="4" w:tplc="F752ADA4">
      <w:start w:val="1"/>
      <w:numFmt w:val="lowerLetter"/>
      <w:lvlText w:val="%5."/>
      <w:lvlJc w:val="left"/>
      <w:pPr>
        <w:ind w:left="3600" w:hanging="360"/>
      </w:pPr>
    </w:lvl>
    <w:lvl w:ilvl="5" w:tplc="18B2E34A">
      <w:start w:val="1"/>
      <w:numFmt w:val="lowerRoman"/>
      <w:lvlText w:val="%6."/>
      <w:lvlJc w:val="right"/>
      <w:pPr>
        <w:ind w:left="4320" w:hanging="180"/>
      </w:pPr>
    </w:lvl>
    <w:lvl w:ilvl="6" w:tplc="1812E81C">
      <w:start w:val="1"/>
      <w:numFmt w:val="decimal"/>
      <w:lvlText w:val="%7."/>
      <w:lvlJc w:val="left"/>
      <w:pPr>
        <w:ind w:left="5040" w:hanging="360"/>
      </w:pPr>
    </w:lvl>
    <w:lvl w:ilvl="7" w:tplc="3F8EBF62">
      <w:start w:val="1"/>
      <w:numFmt w:val="lowerLetter"/>
      <w:lvlText w:val="%8."/>
      <w:lvlJc w:val="left"/>
      <w:pPr>
        <w:ind w:left="5760" w:hanging="360"/>
      </w:pPr>
    </w:lvl>
    <w:lvl w:ilvl="8" w:tplc="C3B6A442">
      <w:start w:val="1"/>
      <w:numFmt w:val="lowerRoman"/>
      <w:lvlText w:val="%9."/>
      <w:lvlJc w:val="right"/>
      <w:pPr>
        <w:ind w:left="6480" w:hanging="180"/>
      </w:pPr>
    </w:lvl>
  </w:abstractNum>
  <w:abstractNum w:abstractNumId="3" w15:restartNumberingAfterBreak="0">
    <w:nsid w:val="40E95F8F"/>
    <w:multiLevelType w:val="hybridMultilevel"/>
    <w:tmpl w:val="8A1CFBE0"/>
    <w:lvl w:ilvl="0" w:tplc="469EA6D0">
      <w:start w:val="1"/>
      <w:numFmt w:val="decimal"/>
      <w:lvlText w:val="%1."/>
      <w:lvlJc w:val="left"/>
      <w:pPr>
        <w:ind w:left="720" w:hanging="360"/>
      </w:pPr>
    </w:lvl>
    <w:lvl w:ilvl="1" w:tplc="00EE0078">
      <w:start w:val="1"/>
      <w:numFmt w:val="lowerLetter"/>
      <w:lvlText w:val="%2."/>
      <w:lvlJc w:val="left"/>
      <w:pPr>
        <w:ind w:left="1440" w:hanging="360"/>
      </w:pPr>
    </w:lvl>
    <w:lvl w:ilvl="2" w:tplc="4254EECC">
      <w:start w:val="1"/>
      <w:numFmt w:val="lowerRoman"/>
      <w:lvlText w:val="%3."/>
      <w:lvlJc w:val="right"/>
      <w:pPr>
        <w:ind w:left="2160" w:hanging="180"/>
      </w:pPr>
    </w:lvl>
    <w:lvl w:ilvl="3" w:tplc="89C27566">
      <w:start w:val="1"/>
      <w:numFmt w:val="decimal"/>
      <w:lvlText w:val="%4."/>
      <w:lvlJc w:val="left"/>
      <w:pPr>
        <w:ind w:left="2880" w:hanging="360"/>
      </w:pPr>
    </w:lvl>
    <w:lvl w:ilvl="4" w:tplc="323EF622">
      <w:start w:val="1"/>
      <w:numFmt w:val="lowerLetter"/>
      <w:lvlText w:val="%5."/>
      <w:lvlJc w:val="left"/>
      <w:pPr>
        <w:ind w:left="3600" w:hanging="360"/>
      </w:pPr>
    </w:lvl>
    <w:lvl w:ilvl="5" w:tplc="1A685C28">
      <w:start w:val="1"/>
      <w:numFmt w:val="lowerRoman"/>
      <w:lvlText w:val="%6."/>
      <w:lvlJc w:val="right"/>
      <w:pPr>
        <w:ind w:left="4320" w:hanging="180"/>
      </w:pPr>
    </w:lvl>
    <w:lvl w:ilvl="6" w:tplc="E59E7A76">
      <w:start w:val="1"/>
      <w:numFmt w:val="decimal"/>
      <w:lvlText w:val="%7."/>
      <w:lvlJc w:val="left"/>
      <w:pPr>
        <w:ind w:left="5040" w:hanging="360"/>
      </w:pPr>
    </w:lvl>
    <w:lvl w:ilvl="7" w:tplc="7C6E2488">
      <w:start w:val="1"/>
      <w:numFmt w:val="lowerLetter"/>
      <w:lvlText w:val="%8."/>
      <w:lvlJc w:val="left"/>
      <w:pPr>
        <w:ind w:left="5760" w:hanging="360"/>
      </w:pPr>
    </w:lvl>
    <w:lvl w:ilvl="8" w:tplc="BD68E2A0">
      <w:start w:val="1"/>
      <w:numFmt w:val="lowerRoman"/>
      <w:lvlText w:val="%9."/>
      <w:lvlJc w:val="right"/>
      <w:pPr>
        <w:ind w:left="6480" w:hanging="180"/>
      </w:pPr>
    </w:lvl>
  </w:abstractNum>
  <w:abstractNum w:abstractNumId="4" w15:restartNumberingAfterBreak="0">
    <w:nsid w:val="5A622DF0"/>
    <w:multiLevelType w:val="hybridMultilevel"/>
    <w:tmpl w:val="36301E9E"/>
    <w:lvl w:ilvl="0" w:tplc="DD10431A">
      <w:start w:val="1"/>
      <w:numFmt w:val="decimal"/>
      <w:lvlText w:val="%1."/>
      <w:lvlJc w:val="left"/>
      <w:pPr>
        <w:ind w:left="720" w:hanging="360"/>
      </w:pPr>
    </w:lvl>
    <w:lvl w:ilvl="1" w:tplc="AA4CA926">
      <w:start w:val="1"/>
      <w:numFmt w:val="lowerLetter"/>
      <w:lvlText w:val="%2."/>
      <w:lvlJc w:val="left"/>
      <w:pPr>
        <w:ind w:left="1440" w:hanging="360"/>
      </w:pPr>
    </w:lvl>
    <w:lvl w:ilvl="2" w:tplc="935833B2">
      <w:start w:val="1"/>
      <w:numFmt w:val="lowerRoman"/>
      <w:lvlText w:val="%3."/>
      <w:lvlJc w:val="right"/>
      <w:pPr>
        <w:ind w:left="2160" w:hanging="180"/>
      </w:pPr>
    </w:lvl>
    <w:lvl w:ilvl="3" w:tplc="7B722D94">
      <w:start w:val="1"/>
      <w:numFmt w:val="decimal"/>
      <w:lvlText w:val="%4."/>
      <w:lvlJc w:val="left"/>
      <w:pPr>
        <w:ind w:left="2880" w:hanging="360"/>
      </w:pPr>
    </w:lvl>
    <w:lvl w:ilvl="4" w:tplc="F9385E10">
      <w:start w:val="1"/>
      <w:numFmt w:val="lowerLetter"/>
      <w:lvlText w:val="%5."/>
      <w:lvlJc w:val="left"/>
      <w:pPr>
        <w:ind w:left="3600" w:hanging="360"/>
      </w:pPr>
    </w:lvl>
    <w:lvl w:ilvl="5" w:tplc="EA9AC942">
      <w:start w:val="1"/>
      <w:numFmt w:val="lowerRoman"/>
      <w:lvlText w:val="%6."/>
      <w:lvlJc w:val="right"/>
      <w:pPr>
        <w:ind w:left="4320" w:hanging="180"/>
      </w:pPr>
    </w:lvl>
    <w:lvl w:ilvl="6" w:tplc="83C474E8">
      <w:start w:val="1"/>
      <w:numFmt w:val="decimal"/>
      <w:lvlText w:val="%7."/>
      <w:lvlJc w:val="left"/>
      <w:pPr>
        <w:ind w:left="5040" w:hanging="360"/>
      </w:pPr>
    </w:lvl>
    <w:lvl w:ilvl="7" w:tplc="8618DB32">
      <w:start w:val="1"/>
      <w:numFmt w:val="lowerLetter"/>
      <w:lvlText w:val="%8."/>
      <w:lvlJc w:val="left"/>
      <w:pPr>
        <w:ind w:left="5760" w:hanging="360"/>
      </w:pPr>
    </w:lvl>
    <w:lvl w:ilvl="8" w:tplc="C1FEB8CE">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CB45DC"/>
    <w:rsid w:val="003C6EDB"/>
    <w:rsid w:val="00491A60"/>
    <w:rsid w:val="00B98AAF"/>
    <w:rsid w:val="01269FE1"/>
    <w:rsid w:val="03A10BA3"/>
    <w:rsid w:val="03CE020F"/>
    <w:rsid w:val="0648D0A1"/>
    <w:rsid w:val="07C5C124"/>
    <w:rsid w:val="08E3B949"/>
    <w:rsid w:val="091D1AEE"/>
    <w:rsid w:val="09569663"/>
    <w:rsid w:val="09A16800"/>
    <w:rsid w:val="0A4142B5"/>
    <w:rsid w:val="0B68B64B"/>
    <w:rsid w:val="0CE328A9"/>
    <w:rsid w:val="0E132398"/>
    <w:rsid w:val="1019661B"/>
    <w:rsid w:val="11A0719F"/>
    <w:rsid w:val="120C6519"/>
    <w:rsid w:val="123E2312"/>
    <w:rsid w:val="1265476B"/>
    <w:rsid w:val="13990129"/>
    <w:rsid w:val="148A455F"/>
    <w:rsid w:val="14B234EE"/>
    <w:rsid w:val="17E1DF8D"/>
    <w:rsid w:val="1981AE09"/>
    <w:rsid w:val="1A1CCCB3"/>
    <w:rsid w:val="1B5E9A05"/>
    <w:rsid w:val="1BE5A295"/>
    <w:rsid w:val="1E841F4D"/>
    <w:rsid w:val="1FBC809C"/>
    <w:rsid w:val="2124E10B"/>
    <w:rsid w:val="26CB45DC"/>
    <w:rsid w:val="28304D55"/>
    <w:rsid w:val="29F003DA"/>
    <w:rsid w:val="2B167892"/>
    <w:rsid w:val="2DEE4230"/>
    <w:rsid w:val="2E0F5EBB"/>
    <w:rsid w:val="2FE8F7DA"/>
    <w:rsid w:val="30FB0B6C"/>
    <w:rsid w:val="313CA030"/>
    <w:rsid w:val="34A809AA"/>
    <w:rsid w:val="37F552B4"/>
    <w:rsid w:val="388A15BA"/>
    <w:rsid w:val="38EBD4A8"/>
    <w:rsid w:val="393269AD"/>
    <w:rsid w:val="39B19333"/>
    <w:rsid w:val="3AB4D087"/>
    <w:rsid w:val="3B511C13"/>
    <w:rsid w:val="3C9BF7CF"/>
    <w:rsid w:val="3F080C93"/>
    <w:rsid w:val="425B970B"/>
    <w:rsid w:val="464AC84D"/>
    <w:rsid w:val="4733875F"/>
    <w:rsid w:val="4738758F"/>
    <w:rsid w:val="47442D5E"/>
    <w:rsid w:val="4AB33BE2"/>
    <w:rsid w:val="4F9C393D"/>
    <w:rsid w:val="5164AEF9"/>
    <w:rsid w:val="535A7639"/>
    <w:rsid w:val="53EF3A67"/>
    <w:rsid w:val="553E3D12"/>
    <w:rsid w:val="568D82D5"/>
    <w:rsid w:val="570855F7"/>
    <w:rsid w:val="577F649F"/>
    <w:rsid w:val="58A8991C"/>
    <w:rsid w:val="5998314C"/>
    <w:rsid w:val="5A367BE5"/>
    <w:rsid w:val="5A52F300"/>
    <w:rsid w:val="5AB080CB"/>
    <w:rsid w:val="5B3D6C00"/>
    <w:rsid w:val="5CD94321"/>
    <w:rsid w:val="5D7CF4EF"/>
    <w:rsid w:val="5D8A4DA6"/>
    <w:rsid w:val="5EAC2FB6"/>
    <w:rsid w:val="603AEB04"/>
    <w:rsid w:val="60E41783"/>
    <w:rsid w:val="61721054"/>
    <w:rsid w:val="63F130A3"/>
    <w:rsid w:val="65790450"/>
    <w:rsid w:val="657DD93C"/>
    <w:rsid w:val="65EF0498"/>
    <w:rsid w:val="66FEF870"/>
    <w:rsid w:val="6958B27B"/>
    <w:rsid w:val="69AC45B8"/>
    <w:rsid w:val="6AE87A56"/>
    <w:rsid w:val="6B08AFC5"/>
    <w:rsid w:val="6B9495E1"/>
    <w:rsid w:val="6BC1A932"/>
    <w:rsid w:val="6C473D31"/>
    <w:rsid w:val="6D1168F8"/>
    <w:rsid w:val="6E444945"/>
    <w:rsid w:val="706A7A41"/>
    <w:rsid w:val="714ACF4C"/>
    <w:rsid w:val="71D4EC13"/>
    <w:rsid w:val="72B7CD8B"/>
    <w:rsid w:val="73100721"/>
    <w:rsid w:val="738D9E7E"/>
    <w:rsid w:val="74D86449"/>
    <w:rsid w:val="75E95E7A"/>
    <w:rsid w:val="76E6F3BB"/>
    <w:rsid w:val="77794387"/>
    <w:rsid w:val="79137F3D"/>
    <w:rsid w:val="79BBA5AC"/>
    <w:rsid w:val="7A475560"/>
    <w:rsid w:val="7FB98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B45DC"/>
  <w15:chartTrackingRefBased/>
  <w15:docId w15:val="{A3EF67D8-84FF-4A55-8789-AF997D26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JBankCLCCDJHearings@justic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CJCompGenCLCC@justice.gov.uk" TargetMode="External"/><Relationship Id="rId4" Type="http://schemas.openxmlformats.org/officeDocument/2006/relationships/numbering" Target="numbering.xml"/><Relationship Id="rId9" Type="http://schemas.openxmlformats.org/officeDocument/2006/relationships/hyperlink" Target="mailto:RCJBankCLCCDJHearings@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EBCD73E887047BD5686049EFC8BA3" ma:contentTypeVersion="13" ma:contentTypeDescription="Create a new document." ma:contentTypeScope="" ma:versionID="ecc6239cfdc967438451702bd3178e61">
  <xsd:schema xmlns:xsd="http://www.w3.org/2001/XMLSchema" xmlns:xs="http://www.w3.org/2001/XMLSchema" xmlns:p="http://schemas.microsoft.com/office/2006/metadata/properties" xmlns:ns3="fb243afc-989b-4fbe-95ee-11f6ba29951a" xmlns:ns4="9ff6256f-8fca-4a8e-94dc-bc5b0fed5f72" targetNamespace="http://schemas.microsoft.com/office/2006/metadata/properties" ma:root="true" ma:fieldsID="9abe51841bd152bb2356a354f1817abd" ns3:_="" ns4:_="">
    <xsd:import namespace="fb243afc-989b-4fbe-95ee-11f6ba29951a"/>
    <xsd:import namespace="9ff6256f-8fca-4a8e-94dc-bc5b0fed5f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43afc-989b-4fbe-95ee-11f6ba299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6256f-8fca-4a8e-94dc-bc5b0fed5f7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3ED4BB-6033-4FFF-8310-D8661E2EB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43afc-989b-4fbe-95ee-11f6ba29951a"/>
    <ds:schemaRef ds:uri="9ff6256f-8fca-4a8e-94dc-bc5b0fed5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19B9B0-DF10-4352-84C9-B479A2C3C4A5}">
  <ds:schemaRefs>
    <ds:schemaRef ds:uri="http://schemas.microsoft.com/sharepoint/v3/contenttype/forms"/>
  </ds:schemaRefs>
</ds:datastoreItem>
</file>

<file path=customXml/itemProps3.xml><?xml version="1.0" encoding="utf-8"?>
<ds:datastoreItem xmlns:ds="http://schemas.openxmlformats.org/officeDocument/2006/customXml" ds:itemID="{8A2A3A41-3F41-4427-A273-73D44A2503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1956</Characters>
  <Application>Microsoft Office Word</Application>
  <DocSecurity>4</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 QC, HHJ Alan</dc:creator>
  <cp:keywords/>
  <dc:description/>
  <cp:lastModifiedBy>Smith, Chris (Judicial Office)</cp:lastModifiedBy>
  <cp:revision>2</cp:revision>
  <dcterms:created xsi:type="dcterms:W3CDTF">2020-03-24T16:38:00Z</dcterms:created>
  <dcterms:modified xsi:type="dcterms:W3CDTF">2020-03-24T16:38:00Z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0x010100947EBCD73E887047BD5686049EFC8BA3</vt:lpwstr>
  </property>
</Properties>
</file>