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903624" w:rsidP="000D6269" w14:paraId="6D0717F6" w14:textId="6274C40B">
      <w:pPr>
        <w:pStyle w:val="ssPara1"/>
        <w:jc w:val="center"/>
        <w:rPr>
          <w:rFonts w:cstheme="minorHAnsi"/>
          <w:b/>
        </w:rPr>
      </w:pPr>
      <w:r>
        <w:rPr>
          <w:rFonts w:cstheme="minorHAnsi"/>
          <w:b/>
        </w:rPr>
        <w:t>Appendix 4</w:t>
      </w:r>
      <w:r w:rsidRPr="000D6269">
        <w:rPr>
          <w:rFonts w:cstheme="minorHAnsi"/>
          <w:b/>
        </w:rPr>
        <w:t xml:space="preserve"> to Practice Direction </w:t>
      </w:r>
      <w:r w:rsidR="00E41F58">
        <w:rPr>
          <w:rFonts w:cstheme="minorHAnsi"/>
          <w:b/>
        </w:rPr>
        <w:t>57A</w:t>
      </w:r>
      <w:r w:rsidR="00D8335D">
        <w:rPr>
          <w:rFonts w:cstheme="minorHAnsi"/>
          <w:b/>
        </w:rPr>
        <w:t>D</w:t>
      </w:r>
    </w:p>
    <w:p w:rsidR="006000C6" w:rsidRPr="000D6269" w:rsidP="000D6269" w14:paraId="442F1F2B" w14:textId="77777777">
      <w:pPr>
        <w:pStyle w:val="ssPara1"/>
        <w:jc w:val="center"/>
        <w:rPr>
          <w:rFonts w:cstheme="minorHAnsi"/>
          <w:b/>
        </w:rPr>
      </w:pPr>
      <w:r w:rsidRPr="000D6269">
        <w:rPr>
          <w:rFonts w:cstheme="minorHAnsi"/>
          <w:b/>
        </w:rPr>
        <w:t>Disclosure Certificate</w:t>
      </w:r>
      <w:r>
        <w:rPr>
          <w:rFonts w:cstheme="minorHAnsi"/>
          <w:b/>
        </w:rPr>
        <w:t xml:space="preserve"> </w:t>
      </w:r>
    </w:p>
    <w:p w:rsidR="00D66922" w:rsidRPr="000D6269" w:rsidP="00D66922" w14:paraId="5ECB968D" w14:textId="4ED567B1">
      <w:pPr>
        <w:pStyle w:val="ssNoHeading2"/>
        <w:widowControl w:val="0"/>
        <w:numPr>
          <w:ilvl w:val="0"/>
          <w:numId w:val="0"/>
        </w:numPr>
        <w:spacing w:line="276" w:lineRule="auto"/>
        <w:rPr>
          <w:rFonts w:asciiTheme="minorHAnsi" w:hAnsiTheme="minorHAnsi" w:cstheme="minorHAnsi"/>
          <w:szCs w:val="22"/>
        </w:rPr>
      </w:pPr>
      <w:r w:rsidRPr="000D6269">
        <w:rPr>
          <w:rFonts w:asciiTheme="minorHAnsi" w:hAnsiTheme="minorHAnsi" w:cstheme="minorHAnsi"/>
          <w:b/>
          <w:szCs w:val="22"/>
        </w:rPr>
        <w:t>Notes:</w:t>
      </w:r>
      <w:r w:rsidRPr="000D6269">
        <w:rPr>
          <w:rFonts w:asciiTheme="minorHAnsi" w:hAnsiTheme="minorHAnsi" w:cstheme="minorHAnsi"/>
          <w:szCs w:val="22"/>
        </w:rPr>
        <w:t xml:space="preserve"> This Disclosure Certificate is for use in all claims </w:t>
      </w:r>
      <w:r w:rsidR="00BE5148">
        <w:rPr>
          <w:rFonts w:asciiTheme="minorHAnsi" w:hAnsiTheme="minorHAnsi" w:cstheme="minorHAnsi"/>
          <w:szCs w:val="22"/>
        </w:rPr>
        <w:t>where</w:t>
      </w:r>
      <w:r w:rsidR="00EE56D6">
        <w:rPr>
          <w:rFonts w:asciiTheme="minorHAnsi" w:hAnsiTheme="minorHAnsi" w:cstheme="minorHAnsi"/>
          <w:szCs w:val="22"/>
        </w:rPr>
        <w:t xml:space="preserve"> </w:t>
      </w:r>
      <w:r>
        <w:rPr>
          <w:rFonts w:asciiTheme="minorHAnsi" w:hAnsiTheme="minorHAnsi" w:cstheme="minorHAnsi"/>
          <w:szCs w:val="22"/>
        </w:rPr>
        <w:t xml:space="preserve">Practice Direction </w:t>
      </w:r>
      <w:r w:rsidR="00E41F58">
        <w:rPr>
          <w:rFonts w:asciiTheme="minorHAnsi" w:hAnsiTheme="minorHAnsi" w:cstheme="minorHAnsi"/>
          <w:szCs w:val="22"/>
        </w:rPr>
        <w:t>57A</w:t>
      </w:r>
      <w:r w:rsidR="00D8335D">
        <w:rPr>
          <w:rFonts w:asciiTheme="minorHAnsi" w:hAnsiTheme="minorHAnsi" w:cstheme="minorHAnsi"/>
          <w:szCs w:val="22"/>
        </w:rPr>
        <w:t>D</w:t>
      </w:r>
      <w:r w:rsidRPr="000D6269" w:rsidR="00E41F58">
        <w:rPr>
          <w:rFonts w:asciiTheme="minorHAnsi" w:hAnsiTheme="minorHAnsi" w:cstheme="minorHAnsi"/>
          <w:szCs w:val="22"/>
        </w:rPr>
        <w:t xml:space="preserve"> </w:t>
      </w:r>
      <w:r w:rsidR="00BE5148">
        <w:rPr>
          <w:rFonts w:asciiTheme="minorHAnsi" w:hAnsiTheme="minorHAnsi" w:cstheme="minorHAnsi"/>
          <w:szCs w:val="22"/>
        </w:rPr>
        <w:t xml:space="preserve">(Disclosure </w:t>
      </w:r>
      <w:r w:rsidR="00E41F58">
        <w:rPr>
          <w:rFonts w:asciiTheme="minorHAnsi" w:hAnsiTheme="minorHAnsi" w:cstheme="minorHAnsi"/>
          <w:szCs w:val="22"/>
        </w:rPr>
        <w:t xml:space="preserve">in </w:t>
      </w:r>
      <w:r w:rsidR="00BE5148">
        <w:rPr>
          <w:rFonts w:asciiTheme="minorHAnsi" w:hAnsiTheme="minorHAnsi" w:cstheme="minorHAnsi"/>
          <w:szCs w:val="22"/>
        </w:rPr>
        <w:t>the Business and Property Courts) applies</w:t>
      </w:r>
      <w:r w:rsidRPr="000D6269">
        <w:rPr>
          <w:rFonts w:asciiTheme="minorHAnsi" w:hAnsiTheme="minorHAnsi" w:cstheme="minorHAnsi"/>
          <w:szCs w:val="22"/>
        </w:rPr>
        <w:t>.</w:t>
      </w:r>
    </w:p>
    <w:p w:rsidR="006000C6" w:rsidRPr="000D6269" w:rsidP="00614675" w14:paraId="435B8892" w14:textId="77777777">
      <w:pPr>
        <w:pStyle w:val="ssPara1"/>
        <w:rPr>
          <w:rFonts w:cstheme="minorHAnsi"/>
        </w:rPr>
      </w:pPr>
    </w:p>
    <w:tbl>
      <w:tblPr>
        <w:tblW w:w="0" w:type="auto"/>
        <w:jc w:val="right"/>
        <w:tblLook w:val="0000"/>
      </w:tblPr>
      <w:tblGrid>
        <w:gridCol w:w="1440"/>
        <w:gridCol w:w="3387"/>
      </w:tblGrid>
      <w:tr w14:paraId="0EE709CF" w14:textId="77777777" w:rsidTr="006000C6">
        <w:tblPrEx>
          <w:tblW w:w="0" w:type="auto"/>
          <w:jc w:val="right"/>
          <w:tblLook w:val="0000"/>
        </w:tblPrEx>
        <w:trPr>
          <w:trHeight w:val="1069"/>
          <w:jc w:val="right"/>
        </w:trPr>
        <w:tc>
          <w:tcPr>
            <w:tcW w:w="4827" w:type="dxa"/>
            <w:gridSpan w:val="2"/>
            <w:tcBorders>
              <w:top w:val="single" w:sz="4" w:space="0" w:color="auto"/>
              <w:left w:val="single" w:sz="4" w:space="0" w:color="auto"/>
              <w:bottom w:val="single" w:sz="4" w:space="0" w:color="auto"/>
              <w:right w:val="single" w:sz="4" w:space="0" w:color="auto"/>
            </w:tcBorders>
          </w:tcPr>
          <w:p w:rsidR="006000C6" w:rsidRPr="000D6269" w:rsidP="006000C6" w14:paraId="299331B7" w14:textId="77777777">
            <w:pPr>
              <w:pStyle w:val="Heading3"/>
              <w:numPr>
                <w:ilvl w:val="0"/>
                <w:numId w:val="0"/>
              </w:numPr>
              <w:rPr>
                <w:rFonts w:asciiTheme="minorHAnsi" w:hAnsiTheme="minorHAnsi" w:cstheme="minorHAnsi"/>
              </w:rPr>
            </w:pPr>
            <w:r w:rsidRPr="000D6269">
              <w:rPr>
                <w:rFonts w:asciiTheme="minorHAnsi" w:hAnsiTheme="minorHAnsi" w:cstheme="minorHAnsi"/>
              </w:rPr>
              <w:t>In the</w:t>
            </w:r>
          </w:p>
        </w:tc>
      </w:tr>
      <w:tr w14:paraId="4982E273" w14:textId="77777777" w:rsidTr="006000C6">
        <w:tblPrEx>
          <w:tblW w:w="0" w:type="auto"/>
          <w:jc w:val="right"/>
          <w:tblLook w:val="0000"/>
        </w:tblPrEx>
        <w:trPr>
          <w:cantSplit/>
          <w:trHeight w:val="523"/>
          <w:jc w:val="right"/>
        </w:trPr>
        <w:tc>
          <w:tcPr>
            <w:tcW w:w="1440" w:type="dxa"/>
            <w:tcBorders>
              <w:top w:val="single" w:sz="4" w:space="0" w:color="auto"/>
              <w:left w:val="single" w:sz="4" w:space="0" w:color="auto"/>
              <w:bottom w:val="single" w:sz="4" w:space="0" w:color="auto"/>
              <w:right w:val="single" w:sz="4" w:space="0" w:color="auto"/>
            </w:tcBorders>
          </w:tcPr>
          <w:p w:rsidR="006000C6" w:rsidRPr="000D6269" w:rsidP="007C38D9" w14:paraId="506FF2E2" w14:textId="77777777">
            <w:pPr>
              <w:rPr>
                <w:rFonts w:cstheme="minorHAnsi"/>
                <w:b/>
                <w:bCs/>
              </w:rPr>
            </w:pPr>
            <w:r w:rsidRPr="000D6269">
              <w:rPr>
                <w:rFonts w:cstheme="minorHAnsi"/>
                <w:b/>
                <w:bCs/>
              </w:rPr>
              <w:t>Claim No.</w:t>
            </w:r>
          </w:p>
        </w:tc>
        <w:tc>
          <w:tcPr>
            <w:tcW w:w="3387" w:type="dxa"/>
            <w:tcBorders>
              <w:top w:val="single" w:sz="4" w:space="0" w:color="auto"/>
              <w:left w:val="single" w:sz="4" w:space="0" w:color="auto"/>
              <w:bottom w:val="single" w:sz="4" w:space="0" w:color="auto"/>
              <w:right w:val="single" w:sz="4" w:space="0" w:color="auto"/>
            </w:tcBorders>
          </w:tcPr>
          <w:p w:rsidR="006000C6" w:rsidRPr="000D6269" w:rsidP="007C38D9" w14:paraId="71C5BA24" w14:textId="77777777">
            <w:pPr>
              <w:rPr>
                <w:rFonts w:cstheme="minorHAnsi"/>
                <w:b/>
                <w:bCs/>
              </w:rPr>
            </w:pPr>
          </w:p>
        </w:tc>
      </w:tr>
      <w:tr w14:paraId="20ABA188" w14:textId="77777777" w:rsidTr="006000C6">
        <w:tblPrEx>
          <w:tblW w:w="0" w:type="auto"/>
          <w:jc w:val="right"/>
          <w:tblLook w:val="0000"/>
        </w:tblPrEx>
        <w:trPr>
          <w:cantSplit/>
          <w:trHeight w:val="545"/>
          <w:jc w:val="right"/>
        </w:trPr>
        <w:tc>
          <w:tcPr>
            <w:tcW w:w="1440" w:type="dxa"/>
            <w:tcBorders>
              <w:top w:val="single" w:sz="4" w:space="0" w:color="auto"/>
              <w:left w:val="single" w:sz="4" w:space="0" w:color="auto"/>
              <w:bottom w:val="single" w:sz="4" w:space="0" w:color="auto"/>
              <w:right w:val="single" w:sz="4" w:space="0" w:color="auto"/>
            </w:tcBorders>
          </w:tcPr>
          <w:p w:rsidR="006000C6" w:rsidRPr="000D6269" w:rsidP="006000C6" w14:paraId="3D363ADB" w14:textId="77777777">
            <w:pPr>
              <w:pStyle w:val="Heading3"/>
              <w:numPr>
                <w:ilvl w:val="0"/>
                <w:numId w:val="0"/>
              </w:numPr>
              <w:rPr>
                <w:rFonts w:asciiTheme="minorHAnsi" w:hAnsiTheme="minorHAnsi" w:cstheme="minorHAnsi"/>
              </w:rPr>
            </w:pPr>
            <w:r w:rsidRPr="000D6269">
              <w:rPr>
                <w:rFonts w:asciiTheme="minorHAnsi" w:hAnsiTheme="minorHAnsi" w:cstheme="minorHAnsi"/>
              </w:rPr>
              <w:t>Claimant (including ref)</w:t>
            </w:r>
          </w:p>
        </w:tc>
        <w:tc>
          <w:tcPr>
            <w:tcW w:w="3387" w:type="dxa"/>
            <w:tcBorders>
              <w:top w:val="single" w:sz="4" w:space="0" w:color="auto"/>
              <w:left w:val="single" w:sz="4" w:space="0" w:color="auto"/>
              <w:bottom w:val="single" w:sz="4" w:space="0" w:color="auto"/>
              <w:right w:val="single" w:sz="4" w:space="0" w:color="auto"/>
            </w:tcBorders>
          </w:tcPr>
          <w:p w:rsidR="006000C6" w:rsidRPr="000D6269" w:rsidP="007C38D9" w14:paraId="647CBEAB" w14:textId="77777777">
            <w:pPr>
              <w:rPr>
                <w:rFonts w:cstheme="minorHAnsi"/>
                <w:b/>
                <w:bCs/>
              </w:rPr>
            </w:pPr>
          </w:p>
        </w:tc>
      </w:tr>
      <w:tr w14:paraId="3ACD4652" w14:textId="77777777" w:rsidTr="006000C6">
        <w:tblPrEx>
          <w:tblW w:w="0" w:type="auto"/>
          <w:jc w:val="right"/>
          <w:tblLook w:val="0000"/>
        </w:tblPrEx>
        <w:trPr>
          <w:cantSplit/>
          <w:trHeight w:val="525"/>
          <w:jc w:val="right"/>
        </w:trPr>
        <w:tc>
          <w:tcPr>
            <w:tcW w:w="1440" w:type="dxa"/>
            <w:tcBorders>
              <w:top w:val="single" w:sz="4" w:space="0" w:color="auto"/>
              <w:left w:val="single" w:sz="4" w:space="0" w:color="auto"/>
              <w:bottom w:val="single" w:sz="4" w:space="0" w:color="auto"/>
              <w:right w:val="single" w:sz="4" w:space="0" w:color="auto"/>
            </w:tcBorders>
          </w:tcPr>
          <w:p w:rsidR="006000C6" w:rsidRPr="000D6269" w:rsidP="006000C6" w14:paraId="73609819" w14:textId="77777777">
            <w:pPr>
              <w:pStyle w:val="Heading3"/>
              <w:numPr>
                <w:ilvl w:val="0"/>
                <w:numId w:val="0"/>
              </w:numPr>
              <w:rPr>
                <w:rFonts w:asciiTheme="minorHAnsi" w:hAnsiTheme="minorHAnsi" w:cstheme="minorHAnsi"/>
              </w:rPr>
            </w:pPr>
            <w:r w:rsidRPr="000D6269">
              <w:rPr>
                <w:rFonts w:asciiTheme="minorHAnsi" w:hAnsiTheme="minorHAnsi" w:cstheme="minorHAnsi"/>
              </w:rPr>
              <w:t xml:space="preserve">Defendant </w:t>
            </w:r>
            <w:r w:rsidRPr="000D6269">
              <w:rPr>
                <w:rFonts w:asciiTheme="minorHAnsi" w:hAnsiTheme="minorHAnsi" w:cstheme="minorHAnsi"/>
                <w:b w:val="0"/>
                <w:bCs w:val="0"/>
              </w:rPr>
              <w:t>(including ref)</w:t>
            </w:r>
          </w:p>
        </w:tc>
        <w:tc>
          <w:tcPr>
            <w:tcW w:w="3387" w:type="dxa"/>
            <w:tcBorders>
              <w:top w:val="single" w:sz="4" w:space="0" w:color="auto"/>
              <w:left w:val="single" w:sz="4" w:space="0" w:color="auto"/>
              <w:bottom w:val="single" w:sz="4" w:space="0" w:color="auto"/>
              <w:right w:val="single" w:sz="4" w:space="0" w:color="auto"/>
            </w:tcBorders>
          </w:tcPr>
          <w:p w:rsidR="006000C6" w:rsidRPr="000D6269" w:rsidP="007C38D9" w14:paraId="5BB7F20A" w14:textId="77777777">
            <w:pPr>
              <w:rPr>
                <w:rFonts w:cstheme="minorHAnsi"/>
                <w:b/>
                <w:bCs/>
              </w:rPr>
            </w:pPr>
          </w:p>
        </w:tc>
      </w:tr>
      <w:tr w14:paraId="1EF4FCBF" w14:textId="77777777" w:rsidTr="006000C6">
        <w:tblPrEx>
          <w:tblW w:w="0" w:type="auto"/>
          <w:jc w:val="right"/>
          <w:tblLook w:val="0000"/>
        </w:tblPrEx>
        <w:trPr>
          <w:cantSplit/>
          <w:trHeight w:val="518"/>
          <w:jc w:val="right"/>
        </w:trPr>
        <w:tc>
          <w:tcPr>
            <w:tcW w:w="1440" w:type="dxa"/>
            <w:tcBorders>
              <w:top w:val="single" w:sz="4" w:space="0" w:color="auto"/>
              <w:left w:val="single" w:sz="4" w:space="0" w:color="auto"/>
              <w:bottom w:val="single" w:sz="4" w:space="0" w:color="auto"/>
              <w:right w:val="single" w:sz="4" w:space="0" w:color="auto"/>
            </w:tcBorders>
          </w:tcPr>
          <w:p w:rsidR="006000C6" w:rsidRPr="000D6269" w:rsidP="006000C6" w14:paraId="700F85B6" w14:textId="77777777">
            <w:pPr>
              <w:pStyle w:val="Heading3"/>
              <w:numPr>
                <w:ilvl w:val="0"/>
                <w:numId w:val="0"/>
              </w:numPr>
              <w:rPr>
                <w:rFonts w:asciiTheme="minorHAnsi" w:hAnsiTheme="minorHAnsi" w:cstheme="minorHAnsi"/>
              </w:rPr>
            </w:pPr>
            <w:r w:rsidRPr="000D6269">
              <w:rPr>
                <w:rFonts w:asciiTheme="minorHAnsi" w:hAnsiTheme="minorHAnsi" w:cstheme="minorHAnsi"/>
              </w:rPr>
              <w:t>Date</w:t>
            </w:r>
          </w:p>
        </w:tc>
        <w:tc>
          <w:tcPr>
            <w:tcW w:w="3387" w:type="dxa"/>
            <w:tcBorders>
              <w:top w:val="single" w:sz="4" w:space="0" w:color="auto"/>
              <w:left w:val="single" w:sz="4" w:space="0" w:color="auto"/>
              <w:bottom w:val="single" w:sz="4" w:space="0" w:color="auto"/>
              <w:right w:val="single" w:sz="4" w:space="0" w:color="auto"/>
            </w:tcBorders>
          </w:tcPr>
          <w:p w:rsidR="006000C6" w:rsidRPr="000D6269" w:rsidP="007C38D9" w14:paraId="1E8993BA" w14:textId="77777777">
            <w:pPr>
              <w:rPr>
                <w:rFonts w:cstheme="minorHAnsi"/>
                <w:b/>
                <w:bCs/>
              </w:rPr>
            </w:pPr>
          </w:p>
        </w:tc>
      </w:tr>
      <w:tr w14:paraId="72EEC522" w14:textId="77777777" w:rsidTr="006000C6">
        <w:tblPrEx>
          <w:tblW w:w="0" w:type="auto"/>
          <w:jc w:val="right"/>
          <w:tblLook w:val="0000"/>
        </w:tblPrEx>
        <w:trPr>
          <w:cantSplit/>
          <w:trHeight w:val="518"/>
          <w:jc w:val="right"/>
        </w:trPr>
        <w:tc>
          <w:tcPr>
            <w:tcW w:w="1440" w:type="dxa"/>
            <w:tcBorders>
              <w:top w:val="single" w:sz="4" w:space="0" w:color="auto"/>
              <w:left w:val="single" w:sz="4" w:space="0" w:color="auto"/>
              <w:bottom w:val="single" w:sz="4" w:space="0" w:color="auto"/>
              <w:right w:val="single" w:sz="4" w:space="0" w:color="auto"/>
            </w:tcBorders>
          </w:tcPr>
          <w:p w:rsidR="000A5C32" w:rsidRPr="000D6269" w:rsidP="006000C6" w14:paraId="3790EB60" w14:textId="77777777">
            <w:pPr>
              <w:pStyle w:val="Heading3"/>
              <w:numPr>
                <w:ilvl w:val="0"/>
                <w:numId w:val="0"/>
              </w:numPr>
              <w:rPr>
                <w:rFonts w:asciiTheme="minorHAnsi" w:hAnsiTheme="minorHAnsi" w:cstheme="minorHAnsi"/>
              </w:rPr>
            </w:pPr>
            <w:r w:rsidRPr="000D6269">
              <w:rPr>
                <w:rFonts w:asciiTheme="minorHAnsi" w:hAnsiTheme="minorHAnsi" w:cstheme="minorHAnsi"/>
              </w:rPr>
              <w:t>Party returning form</w:t>
            </w:r>
          </w:p>
        </w:tc>
        <w:tc>
          <w:tcPr>
            <w:tcW w:w="3387" w:type="dxa"/>
            <w:tcBorders>
              <w:top w:val="single" w:sz="4" w:space="0" w:color="auto"/>
              <w:left w:val="single" w:sz="4" w:space="0" w:color="auto"/>
              <w:bottom w:val="single" w:sz="4" w:space="0" w:color="auto"/>
              <w:right w:val="single" w:sz="4" w:space="0" w:color="auto"/>
            </w:tcBorders>
          </w:tcPr>
          <w:p w:rsidR="000A5C32" w:rsidRPr="000D6269" w:rsidP="007C38D9" w14:paraId="4DA2A05C" w14:textId="77777777">
            <w:pPr>
              <w:rPr>
                <w:rFonts w:cstheme="minorHAnsi"/>
                <w:b/>
                <w:bCs/>
              </w:rPr>
            </w:pPr>
          </w:p>
        </w:tc>
      </w:tr>
    </w:tbl>
    <w:p w:rsidR="006000C6" w:rsidRPr="000D6269" w:rsidP="00614675" w14:paraId="4D0D8FC7" w14:textId="77777777">
      <w:pPr>
        <w:pStyle w:val="ssPara1"/>
        <w:rPr>
          <w:rFonts w:cstheme="minorHAnsi"/>
        </w:rPr>
      </w:pPr>
    </w:p>
    <w:p w:rsidR="005D68EE" w:rsidRPr="000D6269" w:rsidP="00536A65" w14:paraId="1C51AAD3" w14:textId="77777777">
      <w:pPr>
        <w:pStyle w:val="ssNoHeading2"/>
        <w:widowControl w:val="0"/>
        <w:numPr>
          <w:ilvl w:val="0"/>
          <w:numId w:val="0"/>
        </w:numPr>
        <w:spacing w:line="276" w:lineRule="auto"/>
        <w:rPr>
          <w:rFonts w:asciiTheme="minorHAnsi" w:hAnsiTheme="minorHAnsi" w:cstheme="minorHAnsi"/>
          <w:b/>
          <w:szCs w:val="22"/>
          <w:u w:val="single"/>
        </w:rPr>
      </w:pPr>
      <w:r w:rsidRPr="000D6269">
        <w:rPr>
          <w:rFonts w:asciiTheme="minorHAnsi" w:hAnsiTheme="minorHAnsi" w:cstheme="minorHAnsi"/>
          <w:b/>
          <w:szCs w:val="22"/>
          <w:u w:val="single"/>
        </w:rPr>
        <w:t>Initial Disclosure</w:t>
      </w:r>
    </w:p>
    <w:p w:rsidR="005D68EE" w:rsidRPr="000D6269" w:rsidP="00536A65" w14:paraId="041318DA" w14:textId="77777777">
      <w:pPr>
        <w:pStyle w:val="ssNoHeading2"/>
        <w:widowControl w:val="0"/>
        <w:numPr>
          <w:ilvl w:val="0"/>
          <w:numId w:val="0"/>
        </w:numPr>
        <w:spacing w:line="276" w:lineRule="auto"/>
        <w:rPr>
          <w:rFonts w:asciiTheme="minorHAnsi" w:hAnsiTheme="minorHAnsi" w:cstheme="minorHAnsi"/>
          <w:i/>
          <w:szCs w:val="22"/>
        </w:rPr>
      </w:pPr>
      <w:r w:rsidRPr="000D6269">
        <w:rPr>
          <w:rFonts w:asciiTheme="minorHAnsi" w:hAnsiTheme="minorHAnsi" w:cstheme="minorHAnsi"/>
          <w:b/>
          <w:i/>
          <w:szCs w:val="22"/>
          <w:u w:val="single"/>
        </w:rPr>
        <w:t>Either</w:t>
      </w:r>
      <w:r w:rsidRPr="000D6269">
        <w:rPr>
          <w:rFonts w:asciiTheme="minorHAnsi" w:hAnsiTheme="minorHAnsi" w:cstheme="minorHAnsi"/>
          <w:i/>
          <w:szCs w:val="22"/>
        </w:rPr>
        <w:t>:</w:t>
      </w:r>
    </w:p>
    <w:p w:rsidR="00B4178B" w:rsidP="00536A65" w14:paraId="089DFEAE" w14:textId="43F57C15">
      <w:pPr>
        <w:pStyle w:val="ssNoHeading2"/>
        <w:widowControl w:val="0"/>
        <w:numPr>
          <w:ilvl w:val="0"/>
          <w:numId w:val="0"/>
        </w:numPr>
        <w:spacing w:line="276" w:lineRule="auto"/>
        <w:rPr>
          <w:rFonts w:asciiTheme="minorHAnsi" w:hAnsiTheme="minorHAnsi" w:cstheme="minorHAnsi"/>
          <w:szCs w:val="22"/>
        </w:rPr>
      </w:pPr>
      <w:r w:rsidRPr="000D6269">
        <w:rPr>
          <w:rFonts w:asciiTheme="minorHAnsi" w:hAnsiTheme="minorHAnsi" w:cstheme="minorHAnsi"/>
          <w:szCs w:val="22"/>
        </w:rPr>
        <w:t xml:space="preserve">On [date] [party], </w:t>
      </w:r>
      <w:r w:rsidR="00AC185B">
        <w:rPr>
          <w:rFonts w:asciiTheme="minorHAnsi" w:hAnsiTheme="minorHAnsi" w:cstheme="minorHAnsi"/>
          <w:szCs w:val="22"/>
        </w:rPr>
        <w:t>[</w:t>
      </w:r>
      <w:r w:rsidRPr="000D6269">
        <w:rPr>
          <w:rFonts w:asciiTheme="minorHAnsi" w:hAnsiTheme="minorHAnsi" w:cstheme="minorHAnsi"/>
          <w:szCs w:val="22"/>
        </w:rPr>
        <w:t>with its Statement of Case</w:t>
      </w:r>
      <w:r w:rsidR="00AC185B">
        <w:rPr>
          <w:rFonts w:asciiTheme="minorHAnsi" w:hAnsiTheme="minorHAnsi" w:cstheme="minorHAnsi"/>
          <w:szCs w:val="22"/>
        </w:rPr>
        <w:t>] [or state if the parties agreed to defer the time for provision of Initial Disclosure</w:t>
      </w:r>
      <w:r w:rsidR="00193AE2">
        <w:rPr>
          <w:rFonts w:asciiTheme="minorHAnsi" w:hAnsiTheme="minorHAnsi" w:cstheme="minorHAnsi"/>
          <w:szCs w:val="22"/>
        </w:rPr>
        <w:t>]</w:t>
      </w:r>
      <w:r w:rsidR="00FC4C2C">
        <w:rPr>
          <w:rFonts w:asciiTheme="minorHAnsi" w:hAnsiTheme="minorHAnsi" w:cstheme="minorHAnsi"/>
          <w:szCs w:val="22"/>
        </w:rPr>
        <w:t xml:space="preserve"> </w:t>
      </w:r>
      <w:r w:rsidR="00BE5148">
        <w:rPr>
          <w:rFonts w:asciiTheme="minorHAnsi" w:hAnsiTheme="minorHAnsi" w:cstheme="minorHAnsi"/>
          <w:szCs w:val="22"/>
        </w:rPr>
        <w:t>,</w:t>
      </w:r>
      <w:r w:rsidRPr="000D6269">
        <w:rPr>
          <w:rFonts w:asciiTheme="minorHAnsi" w:hAnsiTheme="minorHAnsi" w:cstheme="minorHAnsi"/>
          <w:szCs w:val="22"/>
        </w:rPr>
        <w:t xml:space="preserve"> provided [to party/parties] by way of Initial Disclosure </w:t>
      </w:r>
      <w:r w:rsidR="00A3236C">
        <w:rPr>
          <w:rFonts w:asciiTheme="minorHAnsi" w:hAnsiTheme="minorHAnsi" w:cstheme="minorHAnsi"/>
          <w:szCs w:val="22"/>
        </w:rPr>
        <w:t>[</w:t>
      </w:r>
      <w:r w:rsidRPr="000D6269">
        <w:rPr>
          <w:rFonts w:asciiTheme="minorHAnsi" w:hAnsiTheme="minorHAnsi" w:cstheme="minorHAnsi"/>
          <w:szCs w:val="22"/>
        </w:rPr>
        <w:t>a List, and</w:t>
      </w:r>
      <w:r>
        <w:rPr>
          <w:rFonts w:asciiTheme="minorHAnsi" w:hAnsiTheme="minorHAnsi" w:cstheme="minorHAnsi"/>
          <w:szCs w:val="22"/>
        </w:rPr>
        <w:t>/or</w:t>
      </w:r>
      <w:r w:rsidR="00A3236C">
        <w:rPr>
          <w:rFonts w:asciiTheme="minorHAnsi" w:hAnsiTheme="minorHAnsi" w:cstheme="minorHAnsi"/>
          <w:szCs w:val="22"/>
        </w:rPr>
        <w:t>]</w:t>
      </w:r>
      <w:r w:rsidRPr="000D6269">
        <w:rPr>
          <w:rFonts w:asciiTheme="minorHAnsi" w:hAnsiTheme="minorHAnsi" w:cstheme="minorHAnsi"/>
          <w:szCs w:val="22"/>
        </w:rPr>
        <w:t xml:space="preserve"> copies of </w:t>
      </w:r>
      <w:r w:rsidR="002B3A4E">
        <w:rPr>
          <w:rFonts w:asciiTheme="minorHAnsi" w:hAnsiTheme="minorHAnsi" w:cstheme="minorHAnsi"/>
          <w:szCs w:val="22"/>
        </w:rPr>
        <w:t>the following</w:t>
      </w:r>
      <w:r>
        <w:rPr>
          <w:rFonts w:asciiTheme="minorHAnsi" w:hAnsiTheme="minorHAnsi" w:cstheme="minorHAnsi"/>
          <w:szCs w:val="22"/>
        </w:rPr>
        <w:t>:</w:t>
      </w:r>
    </w:p>
    <w:p w:rsidR="00B4178B" w:rsidRPr="00B4178B" w:rsidP="00B4178B" w14:paraId="7B1DC8FE" w14:textId="7AB00CF5">
      <w:pPr>
        <w:pStyle w:val="ssNoHeading2"/>
        <w:widowControl w:val="0"/>
        <w:numPr>
          <w:ilvl w:val="0"/>
          <w:numId w:val="30"/>
        </w:numPr>
        <w:spacing w:line="276" w:lineRule="auto"/>
        <w:rPr>
          <w:rFonts w:asciiTheme="minorHAnsi" w:hAnsiTheme="minorHAnsi" w:cstheme="minorHAnsi"/>
          <w:szCs w:val="22"/>
        </w:rPr>
      </w:pPr>
      <w:r w:rsidRPr="00B4178B">
        <w:rPr>
          <w:rFonts w:asciiTheme="minorHAnsi" w:hAnsiTheme="minorHAnsi" w:cstheme="minorHAnsi"/>
          <w:szCs w:val="22"/>
        </w:rPr>
        <w:t>the key documents on which it has relied (expressly or otherwise) in support of the claims or defences advanced in its statement of case (and including the documents referred to in that statement of case); and</w:t>
      </w:r>
    </w:p>
    <w:p w:rsidR="00725EE6" w:rsidP="00B4178B" w14:paraId="45D44110" w14:textId="4E416E1D">
      <w:pPr>
        <w:pStyle w:val="ssNoHeading2"/>
        <w:widowControl w:val="0"/>
        <w:numPr>
          <w:ilvl w:val="0"/>
          <w:numId w:val="30"/>
        </w:numPr>
        <w:spacing w:line="276" w:lineRule="auto"/>
        <w:rPr>
          <w:rFonts w:asciiTheme="minorHAnsi" w:hAnsiTheme="minorHAnsi" w:cstheme="minorHAnsi"/>
          <w:szCs w:val="22"/>
        </w:rPr>
      </w:pPr>
      <w:r w:rsidRPr="00864D74">
        <w:rPr>
          <w:rFonts w:asciiTheme="minorHAnsi" w:hAnsiTheme="minorHAnsi" w:cstheme="minorHAnsi"/>
          <w:szCs w:val="22"/>
        </w:rPr>
        <w:t>the key documents that are necessary to enable the other parties to understand the claim or defence they have to meet.</w:t>
      </w:r>
    </w:p>
    <w:p w:rsidR="00254139" w:rsidP="00441279" w14:paraId="5153DBB5" w14:textId="1C2E3C2D">
      <w:pPr>
        <w:pStyle w:val="ssNoHeading2"/>
        <w:widowControl w:val="0"/>
        <w:numPr>
          <w:ilvl w:val="0"/>
          <w:numId w:val="0"/>
        </w:numPr>
        <w:spacing w:line="276" w:lineRule="auto"/>
        <w:ind w:left="780"/>
        <w:rPr>
          <w:rFonts w:asciiTheme="minorHAnsi" w:hAnsiTheme="minorHAnsi" w:cstheme="minorHAnsi"/>
          <w:szCs w:val="22"/>
        </w:rPr>
      </w:pPr>
      <w:r>
        <w:rPr>
          <w:rFonts w:asciiTheme="minorHAnsi" w:hAnsiTheme="minorHAnsi" w:cstheme="minorHAnsi"/>
          <w:szCs w:val="22"/>
        </w:rPr>
        <w:t xml:space="preserve">(These comprise Initial Disclosure as defined at </w:t>
      </w:r>
      <w:r w:rsidR="00E41F58">
        <w:rPr>
          <w:rFonts w:asciiTheme="minorHAnsi" w:hAnsiTheme="minorHAnsi" w:cstheme="minorHAnsi"/>
          <w:szCs w:val="22"/>
        </w:rPr>
        <w:t xml:space="preserve">paragraphs </w:t>
      </w:r>
      <w:r w:rsidR="00D0324D">
        <w:rPr>
          <w:rFonts w:asciiTheme="minorHAnsi" w:hAnsiTheme="minorHAnsi" w:cstheme="minorHAnsi"/>
          <w:szCs w:val="22"/>
        </w:rPr>
        <w:t>5.1 and 5.2</w:t>
      </w:r>
      <w:r w:rsidR="00D8335D">
        <w:rPr>
          <w:rFonts w:asciiTheme="minorHAnsi" w:hAnsiTheme="minorHAnsi" w:cstheme="minorHAnsi"/>
          <w:szCs w:val="22"/>
        </w:rPr>
        <w:t xml:space="preserve"> of Practice Direction 57AD</w:t>
      </w:r>
      <w:r w:rsidR="00D0324D">
        <w:rPr>
          <w:rFonts w:asciiTheme="minorHAnsi" w:hAnsiTheme="minorHAnsi" w:cstheme="minorHAnsi"/>
          <w:szCs w:val="22"/>
        </w:rPr>
        <w:t>.)</w:t>
      </w:r>
    </w:p>
    <w:p w:rsidR="00D66922" w:rsidRPr="00FD1095" w14:paraId="6BAD1F83" w14:textId="34C75B32">
      <w:pPr>
        <w:pStyle w:val="ssNoHeading2"/>
        <w:widowControl w:val="0"/>
        <w:numPr>
          <w:ilvl w:val="0"/>
          <w:numId w:val="0"/>
        </w:numPr>
        <w:spacing w:line="276" w:lineRule="auto"/>
        <w:rPr>
          <w:rFonts w:asciiTheme="minorHAnsi" w:hAnsiTheme="minorHAnsi" w:cstheme="minorHAnsi"/>
          <w:szCs w:val="22"/>
        </w:rPr>
      </w:pPr>
      <w:r w:rsidRPr="00864D74">
        <w:rPr>
          <w:rFonts w:asciiTheme="minorHAnsi" w:hAnsiTheme="minorHAnsi" w:cstheme="minorHAnsi"/>
          <w:szCs w:val="22"/>
        </w:rPr>
        <w:t>[The Initial Disclosure List is found at [at Appendix A</w:t>
      </w:r>
      <w:r w:rsidRPr="00864D74" w:rsidR="00FD1095">
        <w:rPr>
          <w:rFonts w:asciiTheme="minorHAnsi" w:hAnsiTheme="minorHAnsi" w:cstheme="minorHAnsi"/>
          <w:szCs w:val="22"/>
        </w:rPr>
        <w:t>]]</w:t>
      </w:r>
      <w:r w:rsidR="00FD1095">
        <w:rPr>
          <w:rFonts w:asciiTheme="minorHAnsi" w:hAnsiTheme="minorHAnsi" w:cstheme="minorHAnsi"/>
          <w:szCs w:val="22"/>
        </w:rPr>
        <w:t xml:space="preserve"> or [</w:t>
      </w:r>
      <w:r w:rsidR="00156BD6">
        <w:rPr>
          <w:rFonts w:asciiTheme="minorHAnsi" w:hAnsiTheme="minorHAnsi" w:cstheme="minorHAnsi"/>
          <w:szCs w:val="22"/>
        </w:rPr>
        <w:t>The parties agreed to dispense with the</w:t>
      </w:r>
      <w:r w:rsidRPr="00864D74" w:rsidR="00FD1095">
        <w:rPr>
          <w:rFonts w:asciiTheme="minorHAnsi" w:hAnsiTheme="minorHAnsi" w:cstheme="minorHAnsi"/>
          <w:szCs w:val="22"/>
        </w:rPr>
        <w:t xml:space="preserve"> </w:t>
      </w:r>
      <w:r w:rsidRPr="00FD1095" w:rsidR="00FD1095">
        <w:rPr>
          <w:rFonts w:asciiTheme="minorHAnsi" w:hAnsiTheme="minorHAnsi" w:cstheme="minorHAnsi"/>
          <w:szCs w:val="22"/>
        </w:rPr>
        <w:t>requirement to produce an Initial Disclosure List of Documents</w:t>
      </w:r>
      <w:r w:rsidR="00156BD6">
        <w:rPr>
          <w:rFonts w:asciiTheme="minorHAnsi" w:hAnsiTheme="minorHAnsi" w:cstheme="minorHAnsi"/>
          <w:szCs w:val="22"/>
        </w:rPr>
        <w:t xml:space="preserve">, as </w:t>
      </w:r>
      <w:r w:rsidR="00647F20">
        <w:rPr>
          <w:rFonts w:asciiTheme="minorHAnsi" w:hAnsiTheme="minorHAnsi" w:cstheme="minorHAnsi"/>
          <w:szCs w:val="22"/>
        </w:rPr>
        <w:t>permitted by</w:t>
      </w:r>
      <w:r w:rsidR="00156BD6">
        <w:rPr>
          <w:rFonts w:asciiTheme="minorHAnsi" w:hAnsiTheme="minorHAnsi" w:cstheme="minorHAnsi"/>
          <w:szCs w:val="22"/>
        </w:rPr>
        <w:t xml:space="preserve"> </w:t>
      </w:r>
      <w:r w:rsidR="00E41F58">
        <w:rPr>
          <w:rFonts w:asciiTheme="minorHAnsi" w:hAnsiTheme="minorHAnsi" w:cstheme="minorHAnsi"/>
          <w:szCs w:val="22"/>
        </w:rPr>
        <w:t xml:space="preserve">paragraph </w:t>
      </w:r>
      <w:r w:rsidR="00156BD6">
        <w:rPr>
          <w:rFonts w:asciiTheme="minorHAnsi" w:hAnsiTheme="minorHAnsi" w:cstheme="minorHAnsi"/>
          <w:szCs w:val="22"/>
        </w:rPr>
        <w:t>5.8</w:t>
      </w:r>
      <w:r w:rsidR="00E41F58">
        <w:rPr>
          <w:rFonts w:asciiTheme="minorHAnsi" w:hAnsiTheme="minorHAnsi" w:cstheme="minorHAnsi"/>
          <w:szCs w:val="22"/>
        </w:rPr>
        <w:t xml:space="preserve"> </w:t>
      </w:r>
      <w:r w:rsidR="00D8335D">
        <w:rPr>
          <w:rFonts w:asciiTheme="minorHAnsi" w:hAnsiTheme="minorHAnsi" w:cstheme="minorHAnsi"/>
          <w:szCs w:val="22"/>
        </w:rPr>
        <w:t>of</w:t>
      </w:r>
      <w:r w:rsidR="00E41F58">
        <w:rPr>
          <w:rFonts w:asciiTheme="minorHAnsi" w:hAnsiTheme="minorHAnsi" w:cstheme="minorHAnsi"/>
          <w:szCs w:val="22"/>
        </w:rPr>
        <w:t xml:space="preserve"> Practice Direction</w:t>
      </w:r>
      <w:r w:rsidR="00D8335D">
        <w:rPr>
          <w:rFonts w:asciiTheme="minorHAnsi" w:hAnsiTheme="minorHAnsi" w:cstheme="minorHAnsi"/>
          <w:szCs w:val="22"/>
        </w:rPr>
        <w:t xml:space="preserve"> 57AD</w:t>
      </w:r>
      <w:r w:rsidR="00156BD6">
        <w:rPr>
          <w:rFonts w:asciiTheme="minorHAnsi" w:hAnsiTheme="minorHAnsi" w:cstheme="minorHAnsi"/>
          <w:szCs w:val="22"/>
        </w:rPr>
        <w:t>.]</w:t>
      </w:r>
    </w:p>
    <w:p w:rsidR="005D68EE" w:rsidRPr="000D6269" w:rsidP="00536A65" w14:paraId="6B9EC6E5" w14:textId="77777777">
      <w:pPr>
        <w:pStyle w:val="ssNoHeading2"/>
        <w:widowControl w:val="0"/>
        <w:numPr>
          <w:ilvl w:val="0"/>
          <w:numId w:val="0"/>
        </w:numPr>
        <w:spacing w:line="276" w:lineRule="auto"/>
        <w:rPr>
          <w:rFonts w:asciiTheme="minorHAnsi" w:hAnsiTheme="minorHAnsi" w:cstheme="minorHAnsi"/>
          <w:b/>
          <w:i/>
          <w:szCs w:val="22"/>
          <w:u w:val="single"/>
        </w:rPr>
      </w:pPr>
      <w:r w:rsidRPr="000D6269">
        <w:rPr>
          <w:rFonts w:asciiTheme="minorHAnsi" w:hAnsiTheme="minorHAnsi" w:cstheme="minorHAnsi"/>
          <w:b/>
          <w:i/>
          <w:szCs w:val="22"/>
          <w:u w:val="single"/>
        </w:rPr>
        <w:t>Or</w:t>
      </w:r>
    </w:p>
    <w:p w:rsidR="005D68EE" w:rsidP="005D68EE" w14:paraId="45412505" w14:textId="7A2803AE">
      <w:pPr>
        <w:pStyle w:val="ssNoHeading2"/>
        <w:widowControl w:val="0"/>
        <w:numPr>
          <w:ilvl w:val="0"/>
          <w:numId w:val="0"/>
        </w:numPr>
        <w:spacing w:line="276" w:lineRule="auto"/>
        <w:rPr>
          <w:rFonts w:asciiTheme="minorHAnsi" w:hAnsiTheme="minorHAnsi" w:cstheme="minorHAnsi"/>
          <w:szCs w:val="22"/>
        </w:rPr>
      </w:pPr>
      <w:r>
        <w:rPr>
          <w:rFonts w:asciiTheme="minorHAnsi" w:hAnsiTheme="minorHAnsi" w:cstheme="minorHAnsi"/>
          <w:szCs w:val="22"/>
        </w:rPr>
        <w:t>[</w:t>
      </w:r>
      <w:r w:rsidRPr="000D6269" w:rsidR="00404DFA">
        <w:rPr>
          <w:rFonts w:asciiTheme="minorHAnsi" w:hAnsiTheme="minorHAnsi" w:cstheme="minorHAnsi"/>
          <w:szCs w:val="22"/>
        </w:rPr>
        <w:t>No Initial Disclosure was required because [the parties agreed to dispense with it</w:t>
      </w:r>
      <w:r w:rsidR="00404DFA">
        <w:rPr>
          <w:rFonts w:asciiTheme="minorHAnsi" w:hAnsiTheme="minorHAnsi" w:cstheme="minorHAnsi"/>
          <w:szCs w:val="22"/>
        </w:rPr>
        <w:t xml:space="preserve">] [the Court ordered that it </w:t>
      </w:r>
      <w:r w:rsidRPr="000D6269" w:rsidR="00404DFA">
        <w:rPr>
          <w:rFonts w:asciiTheme="minorHAnsi" w:hAnsiTheme="minorHAnsi" w:cstheme="minorHAnsi"/>
          <w:szCs w:val="22"/>
        </w:rPr>
        <w:t xml:space="preserve">was not required] </w:t>
      </w:r>
      <w:r w:rsidR="00404DFA">
        <w:rPr>
          <w:rFonts w:asciiTheme="minorHAnsi" w:hAnsiTheme="minorHAnsi" w:cstheme="minorHAnsi"/>
          <w:szCs w:val="22"/>
        </w:rPr>
        <w:t>[</w:t>
      </w:r>
      <w:r w:rsidRPr="000D6269" w:rsidR="00404DFA">
        <w:rPr>
          <w:rFonts w:asciiTheme="minorHAnsi" w:hAnsiTheme="minorHAnsi" w:cstheme="minorHAnsi"/>
          <w:szCs w:val="22"/>
        </w:rPr>
        <w:t xml:space="preserve">it would involve </w:t>
      </w:r>
      <w:r w:rsidR="00AD7810">
        <w:rPr>
          <w:rFonts w:asciiTheme="minorHAnsi" w:hAnsiTheme="minorHAnsi" w:cstheme="minorHAnsi"/>
          <w:szCs w:val="22"/>
        </w:rPr>
        <w:t xml:space="preserve">[name of </w:t>
      </w:r>
      <w:r w:rsidRPr="00AD7810" w:rsidR="00AD7810">
        <w:rPr>
          <w:rFonts w:asciiTheme="minorHAnsi" w:hAnsiTheme="minorHAnsi" w:cstheme="minorHAnsi"/>
          <w:szCs w:val="22"/>
        </w:rPr>
        <w:t>party</w:t>
      </w:r>
      <w:r w:rsidR="00AD7810">
        <w:rPr>
          <w:rFonts w:asciiTheme="minorHAnsi" w:hAnsiTheme="minorHAnsi" w:cstheme="minorHAnsi"/>
          <w:szCs w:val="22"/>
        </w:rPr>
        <w:t>]</w:t>
      </w:r>
      <w:r w:rsidRPr="00AD7810" w:rsidR="00AD7810">
        <w:rPr>
          <w:rFonts w:asciiTheme="minorHAnsi" w:hAnsiTheme="minorHAnsi" w:cstheme="minorHAnsi"/>
          <w:szCs w:val="22"/>
        </w:rPr>
        <w:t xml:space="preserve"> providing (after removing duplicates, and including documents referred to </w:t>
      </w:r>
      <w:r w:rsidRPr="00AD7810" w:rsidR="00AD7810">
        <w:rPr>
          <w:rFonts w:asciiTheme="minorHAnsi" w:hAnsiTheme="minorHAnsi" w:cstheme="minorHAnsi"/>
          <w:szCs w:val="22"/>
        </w:rPr>
        <w:t>at</w:t>
      </w:r>
      <w:r w:rsidRPr="00AD7810" w:rsidR="00AD7810">
        <w:rPr>
          <w:rFonts w:asciiTheme="minorHAnsi" w:hAnsiTheme="minorHAnsi" w:cstheme="minorHAnsi"/>
          <w:szCs w:val="22"/>
        </w:rPr>
        <w:t xml:space="preserve"> </w:t>
      </w:r>
      <w:r w:rsidR="00E41F58">
        <w:rPr>
          <w:rFonts w:asciiTheme="minorHAnsi" w:hAnsiTheme="minorHAnsi" w:cstheme="minorHAnsi"/>
          <w:szCs w:val="22"/>
        </w:rPr>
        <w:t xml:space="preserve">paragraph </w:t>
      </w:r>
      <w:r w:rsidRPr="00AD7810" w:rsidR="00AD7810">
        <w:rPr>
          <w:rFonts w:asciiTheme="minorHAnsi" w:hAnsiTheme="minorHAnsi" w:cstheme="minorHAnsi"/>
          <w:szCs w:val="22"/>
        </w:rPr>
        <w:t>5.4(3)(a)) more than (about) whichever is the larger of 1000 pages or 200 documents (or such higher but reasonable figure as the parties may agree)</w:t>
      </w:r>
      <w:r w:rsidR="00404DFA">
        <w:rPr>
          <w:rFonts w:asciiTheme="minorHAnsi" w:hAnsiTheme="minorHAnsi" w:cstheme="minorHAnsi"/>
          <w:szCs w:val="22"/>
        </w:rPr>
        <w:t>]</w:t>
      </w:r>
      <w:r w:rsidRPr="000D6269" w:rsidR="00404DFA">
        <w:rPr>
          <w:rFonts w:asciiTheme="minorHAnsi" w:hAnsiTheme="minorHAnsi" w:cstheme="minorHAnsi"/>
          <w:szCs w:val="22"/>
        </w:rPr>
        <w:t>.</w:t>
      </w:r>
    </w:p>
    <w:p w:rsidR="00864D74" w:rsidRPr="000D6269" w:rsidP="005D68EE" w14:paraId="56861765" w14:textId="3D889B8D">
      <w:pPr>
        <w:pStyle w:val="ssNoHeading2"/>
        <w:widowControl w:val="0"/>
        <w:numPr>
          <w:ilvl w:val="0"/>
          <w:numId w:val="0"/>
        </w:numPr>
        <w:spacing w:line="276" w:lineRule="auto"/>
        <w:rPr>
          <w:rFonts w:asciiTheme="minorHAnsi" w:hAnsiTheme="minorHAnsi" w:cstheme="minorHAnsi"/>
          <w:szCs w:val="22"/>
        </w:rPr>
      </w:pPr>
      <w:r>
        <w:rPr>
          <w:rFonts w:asciiTheme="minorHAnsi" w:hAnsiTheme="minorHAnsi" w:cstheme="minorHAnsi"/>
          <w:szCs w:val="22"/>
        </w:rPr>
        <w:t xml:space="preserve">Where the parties agreed to dispense with Initial Disclosure, please set </w:t>
      </w:r>
      <w:r w:rsidR="00C500CC">
        <w:rPr>
          <w:rFonts w:asciiTheme="minorHAnsi" w:hAnsiTheme="minorHAnsi" w:cstheme="minorHAnsi"/>
          <w:szCs w:val="22"/>
        </w:rPr>
        <w:t xml:space="preserve">out here </w:t>
      </w:r>
      <w:r w:rsidR="00984334">
        <w:rPr>
          <w:rFonts w:asciiTheme="minorHAnsi" w:hAnsiTheme="minorHAnsi" w:cstheme="minorHAnsi"/>
          <w:szCs w:val="22"/>
        </w:rPr>
        <w:t>your reasons for this agreement</w:t>
      </w:r>
      <w:r w:rsidR="004653F0">
        <w:rPr>
          <w:rFonts w:asciiTheme="minorHAnsi" w:hAnsiTheme="minorHAnsi" w:cstheme="minorHAnsi"/>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6"/>
      </w:tblGrid>
      <w:tr w14:paraId="45005359" w14:textId="77777777" w:rsidTr="001D1C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8"/>
        </w:trPr>
        <w:tc>
          <w:tcPr>
            <w:tcW w:w="9632" w:type="dxa"/>
          </w:tcPr>
          <w:p w:rsidR="00A3236C" w:rsidRPr="000D6269" w:rsidP="001D1C32" w14:paraId="3D677500" w14:textId="77777777">
            <w:pPr>
              <w:tabs>
                <w:tab w:val="left" w:pos="720"/>
                <w:tab w:val="left" w:pos="1440"/>
              </w:tabs>
              <w:rPr>
                <w:rFonts w:cstheme="minorHAnsi"/>
              </w:rPr>
            </w:pPr>
          </w:p>
        </w:tc>
      </w:tr>
    </w:tbl>
    <w:p w:rsidR="00A3236C" w:rsidP="00536A65" w14:paraId="44941EAA" w14:textId="77777777">
      <w:pPr>
        <w:pStyle w:val="ssNoHeading2"/>
        <w:widowControl w:val="0"/>
        <w:numPr>
          <w:ilvl w:val="0"/>
          <w:numId w:val="0"/>
        </w:numPr>
        <w:spacing w:line="276" w:lineRule="auto"/>
        <w:rPr>
          <w:rFonts w:asciiTheme="minorHAnsi" w:hAnsiTheme="minorHAnsi" w:cstheme="minorHAnsi"/>
          <w:b/>
          <w:szCs w:val="22"/>
          <w:u w:val="single"/>
        </w:rPr>
      </w:pPr>
    </w:p>
    <w:p w:rsidR="005D68EE" w:rsidP="00536A65" w14:paraId="6F3604F5" w14:textId="35882F87">
      <w:pPr>
        <w:pStyle w:val="ssNoHeading2"/>
        <w:widowControl w:val="0"/>
        <w:numPr>
          <w:ilvl w:val="0"/>
          <w:numId w:val="0"/>
        </w:numPr>
        <w:spacing w:line="276" w:lineRule="auto"/>
        <w:rPr>
          <w:rFonts w:asciiTheme="minorHAnsi" w:hAnsiTheme="minorHAnsi" w:cstheme="minorHAnsi"/>
          <w:b/>
          <w:szCs w:val="22"/>
          <w:u w:val="single"/>
        </w:rPr>
      </w:pPr>
      <w:r w:rsidRPr="000D6269">
        <w:rPr>
          <w:rFonts w:asciiTheme="minorHAnsi" w:hAnsiTheme="minorHAnsi" w:cstheme="minorHAnsi"/>
          <w:b/>
          <w:szCs w:val="22"/>
          <w:u w:val="single"/>
        </w:rPr>
        <w:t>Extended Disclosure</w:t>
      </w:r>
    </w:p>
    <w:p w:rsidR="00EC7D78" w:rsidRPr="004801A0" w:rsidP="00536A65" w14:paraId="61A2CBA5" w14:textId="6000CC1F">
      <w:pPr>
        <w:pStyle w:val="ssNoHeading2"/>
        <w:widowControl w:val="0"/>
        <w:numPr>
          <w:ilvl w:val="0"/>
          <w:numId w:val="0"/>
        </w:numPr>
        <w:spacing w:line="276" w:lineRule="auto"/>
        <w:rPr>
          <w:rFonts w:asciiTheme="minorHAnsi" w:hAnsiTheme="minorHAnsi" w:cstheme="minorHAnsi"/>
          <w:bCs w:val="0"/>
          <w:szCs w:val="22"/>
        </w:rPr>
      </w:pPr>
      <w:r w:rsidRPr="00441279">
        <w:rPr>
          <w:rFonts w:asciiTheme="minorHAnsi" w:hAnsiTheme="minorHAnsi" w:cstheme="minorHAnsi"/>
          <w:bCs w:val="0"/>
          <w:szCs w:val="22"/>
        </w:rPr>
        <w:t xml:space="preserve">Please list the orders </w:t>
      </w:r>
      <w:r w:rsidRPr="00441279" w:rsidR="00741F40">
        <w:rPr>
          <w:rFonts w:asciiTheme="minorHAnsi" w:hAnsiTheme="minorHAnsi" w:cstheme="minorHAnsi"/>
          <w:bCs w:val="0"/>
          <w:szCs w:val="22"/>
        </w:rPr>
        <w:t>made in the proceedings that have imposed Extended Disclosure obligations (together, "the Disclo</w:t>
      </w:r>
      <w:r w:rsidRPr="00441279" w:rsidR="00DB0290">
        <w:rPr>
          <w:rFonts w:asciiTheme="minorHAnsi" w:hAnsiTheme="minorHAnsi" w:cstheme="minorHAnsi"/>
          <w:bCs w:val="0"/>
          <w:szCs w:val="22"/>
        </w:rPr>
        <w:t>s</w:t>
      </w:r>
      <w:r w:rsidRPr="00441279" w:rsidR="00741F40">
        <w:rPr>
          <w:rFonts w:asciiTheme="minorHAnsi" w:hAnsiTheme="minorHAnsi" w:cstheme="minorHAnsi"/>
          <w:bCs w:val="0"/>
          <w:szCs w:val="22"/>
        </w:rPr>
        <w:t>ure Order/s"):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6"/>
      </w:tblGrid>
      <w:tr w14:paraId="5ABDC408" w14:textId="77777777" w:rsidTr="0089765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8"/>
        </w:trPr>
        <w:tc>
          <w:tcPr>
            <w:tcW w:w="9632" w:type="dxa"/>
          </w:tcPr>
          <w:p w:rsidR="00EC7D78" w:rsidRPr="000D6269" w:rsidP="0089765A" w14:paraId="3D6B5C39" w14:textId="77777777">
            <w:pPr>
              <w:tabs>
                <w:tab w:val="left" w:pos="720"/>
                <w:tab w:val="left" w:pos="1440"/>
              </w:tabs>
              <w:rPr>
                <w:rFonts w:cstheme="minorHAnsi"/>
              </w:rPr>
            </w:pPr>
          </w:p>
        </w:tc>
      </w:tr>
    </w:tbl>
    <w:p w:rsidR="00EC7D78" w:rsidRPr="00441279" w:rsidP="00536A65" w14:paraId="7288B6D8" w14:textId="73A37A96">
      <w:pPr>
        <w:pStyle w:val="ssNoHeading2"/>
        <w:widowControl w:val="0"/>
        <w:numPr>
          <w:ilvl w:val="0"/>
          <w:numId w:val="0"/>
        </w:numPr>
        <w:spacing w:line="276" w:lineRule="auto"/>
        <w:rPr>
          <w:rFonts w:asciiTheme="minorHAnsi" w:hAnsiTheme="minorHAnsi" w:cstheme="minorHAnsi"/>
          <w:bCs w:val="0"/>
          <w:szCs w:val="22"/>
        </w:rPr>
      </w:pPr>
    </w:p>
    <w:p w:rsidR="00DB0290" w:rsidP="00536A65" w14:paraId="2A5EDA8F" w14:textId="4E2A18BD">
      <w:pPr>
        <w:pStyle w:val="ssNoHeading2"/>
        <w:widowControl w:val="0"/>
        <w:numPr>
          <w:ilvl w:val="0"/>
          <w:numId w:val="0"/>
        </w:numPr>
        <w:spacing w:line="276" w:lineRule="auto"/>
        <w:rPr>
          <w:rFonts w:asciiTheme="minorHAnsi" w:hAnsiTheme="minorHAnsi" w:cstheme="minorHAnsi"/>
          <w:bCs w:val="0"/>
          <w:szCs w:val="22"/>
        </w:rPr>
      </w:pPr>
      <w:r w:rsidRPr="00441279">
        <w:rPr>
          <w:rFonts w:asciiTheme="minorHAnsi" w:hAnsiTheme="minorHAnsi" w:cstheme="minorHAnsi"/>
          <w:bCs w:val="0"/>
          <w:szCs w:val="22"/>
        </w:rPr>
        <w:t xml:space="preserve">Please state if the </w:t>
      </w:r>
      <w:r w:rsidRPr="00441279" w:rsidR="00756327">
        <w:rPr>
          <w:rFonts w:asciiTheme="minorHAnsi" w:hAnsiTheme="minorHAnsi" w:cstheme="minorHAnsi"/>
          <w:bCs w:val="0"/>
          <w:szCs w:val="22"/>
        </w:rPr>
        <w:t xml:space="preserve">Extended </w:t>
      </w:r>
      <w:r w:rsidRPr="00441279" w:rsidR="00B82050">
        <w:rPr>
          <w:rFonts w:asciiTheme="minorHAnsi" w:hAnsiTheme="minorHAnsi" w:cstheme="minorHAnsi"/>
          <w:bCs w:val="0"/>
          <w:szCs w:val="22"/>
        </w:rPr>
        <w:t>Disclosure List of Documents has been dispensed with, by agreement or order.</w:t>
      </w:r>
      <w:r w:rsidRPr="00441279" w:rsidR="00C22271">
        <w:rPr>
          <w:rFonts w:asciiTheme="minorHAnsi" w:hAnsiTheme="minorHAnsi" w:cstheme="minorHAnsi"/>
          <w:bCs w:val="0"/>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6"/>
      </w:tblGrid>
      <w:tr w14:paraId="1613A83C" w14:textId="77777777" w:rsidTr="0089765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8"/>
        </w:trPr>
        <w:tc>
          <w:tcPr>
            <w:tcW w:w="9632" w:type="dxa"/>
          </w:tcPr>
          <w:p w:rsidR="00EC7D78" w:rsidRPr="000D6269" w:rsidP="0089765A" w14:paraId="5741E5A4" w14:textId="77777777">
            <w:pPr>
              <w:tabs>
                <w:tab w:val="left" w:pos="720"/>
                <w:tab w:val="left" w:pos="1440"/>
              </w:tabs>
              <w:rPr>
                <w:rFonts w:cstheme="minorHAnsi"/>
              </w:rPr>
            </w:pPr>
          </w:p>
        </w:tc>
      </w:tr>
    </w:tbl>
    <w:p w:rsidR="00EC7D78" w:rsidRPr="00441279" w:rsidP="00536A65" w14:paraId="5E0E1D90" w14:textId="77777777">
      <w:pPr>
        <w:pStyle w:val="ssNoHeading2"/>
        <w:widowControl w:val="0"/>
        <w:numPr>
          <w:ilvl w:val="0"/>
          <w:numId w:val="0"/>
        </w:numPr>
        <w:spacing w:line="276" w:lineRule="auto"/>
        <w:rPr>
          <w:rFonts w:asciiTheme="minorHAnsi" w:hAnsiTheme="minorHAnsi" w:cstheme="minorHAnsi"/>
          <w:bCs w:val="0"/>
          <w:szCs w:val="22"/>
        </w:rPr>
      </w:pPr>
    </w:p>
    <w:p w:rsidR="00F7342E" w:rsidP="001E4AB3" w14:paraId="06692A89" w14:textId="20F4C958">
      <w:pPr>
        <w:tabs>
          <w:tab w:val="left" w:pos="720"/>
          <w:tab w:val="left" w:pos="1440"/>
        </w:tabs>
        <w:rPr>
          <w:rFonts w:cstheme="minorHAnsi"/>
        </w:rPr>
      </w:pPr>
      <w:r>
        <w:rPr>
          <w:rFonts w:cstheme="minorHAnsi"/>
        </w:rPr>
        <w:t>Unless already</w:t>
      </w:r>
      <w:r w:rsidR="00EF348A">
        <w:rPr>
          <w:rFonts w:cstheme="minorHAnsi"/>
        </w:rPr>
        <w:t xml:space="preserve"> </w:t>
      </w:r>
      <w:r>
        <w:rPr>
          <w:rFonts w:cstheme="minorHAnsi"/>
        </w:rPr>
        <w:t xml:space="preserve">particularised </w:t>
      </w:r>
      <w:r w:rsidR="009040AC">
        <w:rPr>
          <w:rFonts w:cstheme="minorHAnsi"/>
        </w:rPr>
        <w:t>in the Disclosure Review Document</w:t>
      </w:r>
      <w:r w:rsidR="00EA1C83">
        <w:rPr>
          <w:rFonts w:cstheme="minorHAnsi"/>
        </w:rPr>
        <w:t xml:space="preserve"> or in </w:t>
      </w:r>
      <w:r w:rsidR="00756327">
        <w:rPr>
          <w:rFonts w:cstheme="minorHAnsi"/>
        </w:rPr>
        <w:t>any</w:t>
      </w:r>
      <w:r w:rsidR="00EA1C83">
        <w:rPr>
          <w:rFonts w:cstheme="minorHAnsi"/>
        </w:rPr>
        <w:t xml:space="preserve"> Extended Disclosure List of Documents</w:t>
      </w:r>
      <w:r>
        <w:rPr>
          <w:rFonts w:cstheme="minorHAnsi"/>
        </w:rPr>
        <w:t>, i</w:t>
      </w:r>
      <w:r w:rsidRPr="000D6269">
        <w:rPr>
          <w:rFonts w:cstheme="minorHAnsi"/>
        </w:rPr>
        <w:t xml:space="preserve">f any of Models C, D or E </w:t>
      </w:r>
      <w:r w:rsidR="00330897">
        <w:rPr>
          <w:rFonts w:cstheme="minorHAnsi"/>
        </w:rPr>
        <w:t xml:space="preserve">(search-based </w:t>
      </w:r>
      <w:r w:rsidR="006B1B9F">
        <w:rPr>
          <w:rFonts w:cstheme="minorHAnsi"/>
        </w:rPr>
        <w:t>Extended Dis</w:t>
      </w:r>
      <w:r w:rsidR="00330897">
        <w:rPr>
          <w:rFonts w:cstheme="minorHAnsi"/>
        </w:rPr>
        <w:t xml:space="preserve">closure) </w:t>
      </w:r>
      <w:r w:rsidRPr="000D6269">
        <w:rPr>
          <w:rFonts w:cstheme="minorHAnsi"/>
        </w:rPr>
        <w:t>were ordered in respect of any Issues for Disclosure, set out here the limits of the search conducted, by reference to custodians, date ranges, locations, document types, keyword searches and any relevant limits specified.</w:t>
      </w:r>
    </w:p>
    <w:p w:rsidR="00EC7D78" w:rsidP="001E4AB3" w14:paraId="13AA40EA" w14:textId="77777777">
      <w:pPr>
        <w:tabs>
          <w:tab w:val="left" w:pos="720"/>
          <w:tab w:val="left" w:pos="1440"/>
        </w:tabs>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6"/>
      </w:tblGrid>
      <w:tr w14:paraId="78F78DFA" w14:textId="77777777" w:rsidTr="0089765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8"/>
        </w:trPr>
        <w:tc>
          <w:tcPr>
            <w:tcW w:w="9632" w:type="dxa"/>
          </w:tcPr>
          <w:p w:rsidR="00EC7D78" w:rsidRPr="000D6269" w:rsidP="0089765A" w14:paraId="51A9C501" w14:textId="77777777">
            <w:pPr>
              <w:tabs>
                <w:tab w:val="left" w:pos="720"/>
                <w:tab w:val="left" w:pos="1440"/>
              </w:tabs>
              <w:rPr>
                <w:rFonts w:cstheme="minorHAnsi"/>
              </w:rPr>
            </w:pPr>
          </w:p>
        </w:tc>
      </w:tr>
    </w:tbl>
    <w:p w:rsidR="00EC7D78" w:rsidRPr="000D6269" w:rsidP="001E4AB3" w14:paraId="6A61297A" w14:textId="77777777">
      <w:pPr>
        <w:tabs>
          <w:tab w:val="left" w:pos="720"/>
          <w:tab w:val="left" w:pos="1440"/>
        </w:tabs>
        <w:rPr>
          <w:rFonts w:cstheme="minorHAnsi"/>
        </w:rPr>
      </w:pPr>
    </w:p>
    <w:p w:rsidR="00F7342E" w:rsidRPr="000D6269" w:rsidP="001E4AB3" w14:paraId="6864A136" w14:textId="208A0566">
      <w:pPr>
        <w:tabs>
          <w:tab w:val="left" w:pos="720"/>
          <w:tab w:val="left" w:pos="1440"/>
        </w:tabs>
        <w:rPr>
          <w:rFonts w:cstheme="minorHAnsi"/>
        </w:rPr>
      </w:pPr>
      <w:r w:rsidRPr="000D6269">
        <w:rPr>
          <w:rFonts w:cstheme="minorHAnsi"/>
        </w:rPr>
        <w:t>To the extent any of these limits were not contained in the Disclosure Order</w:t>
      </w:r>
      <w:r w:rsidR="0031727B">
        <w:rPr>
          <w:rFonts w:cstheme="minorHAnsi"/>
        </w:rPr>
        <w:t>/s</w:t>
      </w:r>
      <w:r w:rsidRPr="000D6269">
        <w:rPr>
          <w:rFonts w:cstheme="minorHAnsi"/>
        </w:rPr>
        <w:t xml:space="preserve"> or recorded in an agreement in writing between the parties</w:t>
      </w:r>
      <w:r>
        <w:rPr>
          <w:rFonts w:cstheme="minorHAnsi"/>
        </w:rPr>
        <w:t xml:space="preserve"> either in the Disclosure Review Document or elsewhere</w:t>
      </w:r>
      <w:r w:rsidRPr="000D6269">
        <w:rPr>
          <w:rFonts w:cstheme="minorHAnsi"/>
        </w:rPr>
        <w:t xml:space="preserve">, please identify </w:t>
      </w:r>
      <w:r w:rsidRPr="000D6269" w:rsidR="001A4BB8">
        <w:rPr>
          <w:rFonts w:cstheme="minorHAnsi"/>
        </w:rPr>
        <w:t>the</w:t>
      </w:r>
      <w:r w:rsidR="001A4BB8">
        <w:rPr>
          <w:rFonts w:cstheme="minorHAnsi"/>
        </w:rPr>
        <w:t>m</w:t>
      </w:r>
      <w:r w:rsidRPr="000D6269" w:rsidR="001A4BB8">
        <w:rPr>
          <w:rFonts w:cstheme="minorHAnsi"/>
        </w:rPr>
        <w:t xml:space="preserve"> </w:t>
      </w:r>
      <w:r w:rsidRPr="000D6269">
        <w:rPr>
          <w:rFonts w:cstheme="minorHAnsi"/>
        </w:rPr>
        <w:t>and explain why they were necessary and why they were not agreed with the other part[y/</w:t>
      </w:r>
      <w:r w:rsidRPr="000D6269">
        <w:rPr>
          <w:rFonts w:cstheme="minorHAnsi"/>
        </w:rPr>
        <w:t>ies</w:t>
      </w:r>
      <w:r w:rsidRPr="000D6269">
        <w:rPr>
          <w:rFonts w:cstheme="minorHAnsi"/>
        </w:rPr>
        <w:t>]</w:t>
      </w:r>
    </w:p>
    <w:p w:rsidR="001E4AB3" w:rsidRPr="000D6269" w:rsidP="001031D3" w14:paraId="77897D97" w14:textId="77777777">
      <w:pPr>
        <w:tabs>
          <w:tab w:val="left" w:pos="720"/>
          <w:tab w:val="left" w:pos="1440"/>
        </w:tabs>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6"/>
      </w:tblGrid>
      <w:tr w14:paraId="54D3CD82" w14:textId="77777777" w:rsidTr="001D1C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8"/>
        </w:trPr>
        <w:tc>
          <w:tcPr>
            <w:tcW w:w="9632" w:type="dxa"/>
          </w:tcPr>
          <w:p w:rsidR="00751291" w:rsidRPr="000D6269" w:rsidP="001D1C32" w14:paraId="09D894DE" w14:textId="77777777">
            <w:pPr>
              <w:tabs>
                <w:tab w:val="left" w:pos="720"/>
                <w:tab w:val="left" w:pos="1440"/>
              </w:tabs>
              <w:rPr>
                <w:rFonts w:cstheme="minorHAnsi"/>
              </w:rPr>
            </w:pPr>
          </w:p>
        </w:tc>
      </w:tr>
    </w:tbl>
    <w:p w:rsidR="00751291" w:rsidRPr="001D1C32" w:rsidP="00751291" w14:paraId="5C7FCB4B" w14:textId="77777777">
      <w:pPr>
        <w:pStyle w:val="ssNoHeading2"/>
        <w:widowControl w:val="0"/>
        <w:numPr>
          <w:ilvl w:val="0"/>
          <w:numId w:val="0"/>
        </w:numPr>
        <w:spacing w:line="276" w:lineRule="auto"/>
        <w:rPr>
          <w:rFonts w:asciiTheme="minorHAnsi" w:hAnsiTheme="minorHAnsi" w:cstheme="minorHAnsi"/>
          <w:bCs w:val="0"/>
          <w:szCs w:val="22"/>
        </w:rPr>
      </w:pPr>
    </w:p>
    <w:p w:rsidR="001E4AB3" w:rsidRPr="000D6269" w:rsidP="001E4AB3" w14:paraId="70A3F60D" w14:textId="77777777">
      <w:pPr>
        <w:tabs>
          <w:tab w:val="left" w:pos="720"/>
          <w:tab w:val="left" w:pos="1440"/>
        </w:tabs>
        <w:rPr>
          <w:rFonts w:cstheme="minorHAnsi"/>
        </w:rPr>
      </w:pPr>
    </w:p>
    <w:p w:rsidR="001E4AB3" w:rsidRPr="000D6269" w:rsidP="001E4AB3" w14:paraId="3F055FA0" w14:textId="77777777">
      <w:pPr>
        <w:pStyle w:val="ssPara3"/>
        <w:rPr>
          <w:rFonts w:cstheme="minorHAnsi"/>
        </w:rPr>
      </w:pPr>
    </w:p>
    <w:p w:rsidR="00473B75" w:rsidRPr="000D6269" w:rsidP="000A5C32" w14:paraId="4C325850" w14:textId="7307759A">
      <w:pPr>
        <w:spacing w:after="160" w:line="276" w:lineRule="auto"/>
        <w:jc w:val="left"/>
        <w:rPr>
          <w:rFonts w:cstheme="minorHAnsi"/>
          <w:b/>
          <w:i/>
        </w:rPr>
      </w:pPr>
      <w:r w:rsidRPr="000D6269">
        <w:rPr>
          <w:rFonts w:cstheme="minorHAnsi"/>
        </w:rPr>
        <w:t xml:space="preserve">I, </w:t>
      </w:r>
      <w:r w:rsidR="00751291">
        <w:rPr>
          <w:rFonts w:cstheme="minorHAnsi"/>
        </w:rPr>
        <w:t xml:space="preserve">[name] certify </w:t>
      </w:r>
      <w:r w:rsidR="00D77B9B">
        <w:rPr>
          <w:rFonts w:cstheme="minorHAnsi"/>
        </w:rPr>
        <w:t>[</w:t>
      </w:r>
      <w:r w:rsidR="00751291">
        <w:rPr>
          <w:rFonts w:cstheme="minorHAnsi"/>
        </w:rPr>
        <w:t>for and on behalf of t</w:t>
      </w:r>
      <w:r w:rsidRPr="000D6269">
        <w:rPr>
          <w:rFonts w:cstheme="minorHAnsi"/>
        </w:rPr>
        <w:t>he above-named Party] that I am aware of and</w:t>
      </w:r>
      <w:r w:rsidR="001E3DD8">
        <w:rPr>
          <w:rFonts w:cstheme="minorHAnsi"/>
        </w:rPr>
        <w:t>,</w:t>
      </w:r>
      <w:r w:rsidRPr="000D6269">
        <w:rPr>
          <w:rFonts w:cstheme="minorHAnsi"/>
        </w:rPr>
        <w:t xml:space="preserve"> to the best of my knowledge and belief</w:t>
      </w:r>
      <w:r w:rsidR="001E3DD8">
        <w:rPr>
          <w:rFonts w:cstheme="minorHAnsi"/>
        </w:rPr>
        <w:t>,</w:t>
      </w:r>
      <w:r w:rsidRPr="000D6269">
        <w:rPr>
          <w:rFonts w:cstheme="minorHAnsi"/>
        </w:rPr>
        <w:t xml:space="preserve"> have complied with </w:t>
      </w:r>
      <w:r w:rsidR="00751291">
        <w:rPr>
          <w:rFonts w:cstheme="minorHAnsi"/>
        </w:rPr>
        <w:t>[</w:t>
      </w:r>
      <w:r w:rsidR="00D77B9B">
        <w:rPr>
          <w:rFonts w:cstheme="minorHAnsi"/>
        </w:rPr>
        <w:t xml:space="preserve">my / </w:t>
      </w:r>
      <w:r w:rsidR="00751291">
        <w:rPr>
          <w:rFonts w:cstheme="minorHAnsi"/>
        </w:rPr>
        <w:t>Party’s]</w:t>
      </w:r>
      <w:r w:rsidRPr="000D6269" w:rsidR="00751291">
        <w:rPr>
          <w:rFonts w:cstheme="minorHAnsi"/>
        </w:rPr>
        <w:t xml:space="preserve"> </w:t>
      </w:r>
      <w:r w:rsidRPr="000D6269">
        <w:rPr>
          <w:rFonts w:cstheme="minorHAnsi"/>
        </w:rPr>
        <w:t xml:space="preserve">duties under </w:t>
      </w:r>
      <w:r>
        <w:rPr>
          <w:rFonts w:cstheme="minorHAnsi"/>
        </w:rPr>
        <w:t xml:space="preserve">Practice Direction </w:t>
      </w:r>
      <w:r w:rsidR="00F21D90">
        <w:rPr>
          <w:rFonts w:cstheme="minorHAnsi"/>
        </w:rPr>
        <w:t>57AD</w:t>
      </w:r>
      <w:r>
        <w:rPr>
          <w:rFonts w:cstheme="minorHAnsi"/>
        </w:rPr>
        <w:t>,</w:t>
      </w:r>
      <w:r w:rsidRPr="000D6269">
        <w:rPr>
          <w:rFonts w:cstheme="minorHAnsi"/>
        </w:rPr>
        <w:t xml:space="preserve"> including </w:t>
      </w:r>
      <w:r w:rsidRPr="000D6269" w:rsidR="009E241C">
        <w:rPr>
          <w:rFonts w:cstheme="minorHAnsi"/>
        </w:rPr>
        <w:t>hav</w:t>
      </w:r>
      <w:r w:rsidR="009E241C">
        <w:rPr>
          <w:rFonts w:cstheme="minorHAnsi"/>
        </w:rPr>
        <w:t>ing</w:t>
      </w:r>
      <w:r w:rsidRPr="000D6269">
        <w:rPr>
          <w:rFonts w:cstheme="minorHAnsi"/>
        </w:rPr>
        <w:t>:</w:t>
      </w:r>
    </w:p>
    <w:p w:rsidR="00473B75" w:rsidRPr="000D6269" w:rsidP="00711E27" w14:paraId="4272D113" w14:textId="65D752E2">
      <w:pPr>
        <w:pStyle w:val="ssPara1"/>
        <w:numPr>
          <w:ilvl w:val="0"/>
          <w:numId w:val="29"/>
        </w:numPr>
        <w:rPr>
          <w:rFonts w:cstheme="minorHAnsi"/>
        </w:rPr>
      </w:pPr>
      <w:r w:rsidRPr="000D6269">
        <w:rPr>
          <w:rFonts w:cstheme="minorHAnsi"/>
        </w:rPr>
        <w:t xml:space="preserve">taken </w:t>
      </w:r>
      <w:r w:rsidR="00D77B9B">
        <w:rPr>
          <w:rFonts w:cstheme="minorHAnsi"/>
        </w:rPr>
        <w:t xml:space="preserve">and caused to be taken </w:t>
      </w:r>
      <w:r w:rsidRPr="000D6269">
        <w:rPr>
          <w:rFonts w:cstheme="minorHAnsi"/>
        </w:rPr>
        <w:t xml:space="preserve">reasonable steps to preserve documents in </w:t>
      </w:r>
      <w:r w:rsidR="00751291">
        <w:rPr>
          <w:rFonts w:cstheme="minorHAnsi"/>
        </w:rPr>
        <w:t>[the Party’s]</w:t>
      </w:r>
      <w:r w:rsidRPr="000D6269" w:rsidR="00751291">
        <w:rPr>
          <w:rFonts w:cstheme="minorHAnsi"/>
        </w:rPr>
        <w:t xml:space="preserve"> </w:t>
      </w:r>
      <w:r w:rsidRPr="000D6269">
        <w:rPr>
          <w:rFonts w:cstheme="minorHAnsi"/>
        </w:rPr>
        <w:t>control that may be relevant to any issue in the proceedings;</w:t>
      </w:r>
    </w:p>
    <w:p w:rsidR="008A1F6C" w:rsidRPr="000D6269" w:rsidP="00711E27" w14:paraId="49CBA1D7" w14:textId="003798C0">
      <w:pPr>
        <w:pStyle w:val="ssPara1"/>
        <w:numPr>
          <w:ilvl w:val="0"/>
          <w:numId w:val="29"/>
        </w:numPr>
        <w:rPr>
          <w:rFonts w:cstheme="minorHAnsi"/>
        </w:rPr>
      </w:pPr>
      <w:r w:rsidRPr="000D6269">
        <w:rPr>
          <w:rFonts w:cstheme="minorHAnsi"/>
        </w:rPr>
        <w:t>disclosed documents I am aware (or, in the case of a company or organisation, of which the company or organisation is</w:t>
      </w:r>
      <w:r>
        <w:rPr>
          <w:rFonts w:cstheme="minorHAnsi"/>
        </w:rPr>
        <w:t xml:space="preserve"> aware, within the meaning of</w:t>
      </w:r>
      <w:r w:rsidR="00F21D90">
        <w:rPr>
          <w:rFonts w:cstheme="minorHAnsi"/>
        </w:rPr>
        <w:t xml:space="preserve"> paragraph 2.9 of</w:t>
      </w:r>
      <w:r>
        <w:rPr>
          <w:rFonts w:cstheme="minorHAnsi"/>
        </w:rPr>
        <w:t xml:space="preserve"> </w:t>
      </w:r>
      <w:r w:rsidR="00EC6E38">
        <w:rPr>
          <w:rFonts w:cstheme="minorHAnsi"/>
        </w:rPr>
        <w:t>P</w:t>
      </w:r>
      <w:r w:rsidR="00F21D90">
        <w:rPr>
          <w:rFonts w:cstheme="minorHAnsi"/>
        </w:rPr>
        <w:t>ractice Direction 57AD</w:t>
      </w:r>
      <w:r w:rsidRPr="000D6269">
        <w:rPr>
          <w:rFonts w:cstheme="minorHAnsi"/>
        </w:rPr>
        <w:t xml:space="preserve">) </w:t>
      </w:r>
      <w:r w:rsidR="00293CC2">
        <w:rPr>
          <w:rFonts w:cstheme="minorHAnsi"/>
        </w:rPr>
        <w:t>are or</w:t>
      </w:r>
      <w:r w:rsidRPr="000D6269">
        <w:rPr>
          <w:rFonts w:cstheme="minorHAnsi"/>
        </w:rPr>
        <w:t xml:space="preserve"> have been in </w:t>
      </w:r>
      <w:r w:rsidR="00BC70CD">
        <w:rPr>
          <w:rFonts w:cstheme="minorHAnsi"/>
        </w:rPr>
        <w:t>[</w:t>
      </w:r>
      <w:r w:rsidRPr="000D6269">
        <w:rPr>
          <w:rFonts w:cstheme="minorHAnsi"/>
        </w:rPr>
        <w:t>my</w:t>
      </w:r>
      <w:r w:rsidR="00BC70CD">
        <w:rPr>
          <w:rFonts w:cstheme="minorHAnsi"/>
        </w:rPr>
        <w:t xml:space="preserve">] or [the </w:t>
      </w:r>
      <w:r w:rsidR="00D8335D">
        <w:rPr>
          <w:rFonts w:cstheme="minorHAnsi"/>
        </w:rPr>
        <w:t>P</w:t>
      </w:r>
      <w:r w:rsidR="00DF5D44">
        <w:rPr>
          <w:rFonts w:cstheme="minorHAnsi"/>
        </w:rPr>
        <w:t xml:space="preserve">arty’s / </w:t>
      </w:r>
      <w:r w:rsidR="00BC70CD">
        <w:rPr>
          <w:rFonts w:cstheme="minorHAnsi"/>
        </w:rPr>
        <w:t>company's]</w:t>
      </w:r>
      <w:r w:rsidRPr="000D6269">
        <w:rPr>
          <w:rFonts w:cstheme="minorHAnsi"/>
        </w:rPr>
        <w:t xml:space="preserve"> control and adverse to </w:t>
      </w:r>
      <w:r w:rsidR="006513BC">
        <w:rPr>
          <w:rFonts w:cstheme="minorHAnsi"/>
        </w:rPr>
        <w:t>[</w:t>
      </w:r>
      <w:r w:rsidRPr="000D6269">
        <w:rPr>
          <w:rFonts w:cstheme="minorHAnsi"/>
        </w:rPr>
        <w:t>my</w:t>
      </w:r>
      <w:r w:rsidR="006513BC">
        <w:rPr>
          <w:rFonts w:cstheme="minorHAnsi"/>
        </w:rPr>
        <w:t>/the Party’s]</w:t>
      </w:r>
      <w:r w:rsidRPr="000D6269">
        <w:rPr>
          <w:rFonts w:cstheme="minorHAnsi"/>
        </w:rPr>
        <w:t xml:space="preserve"> case on any issue in the proceedings, unless they are privileged;</w:t>
      </w:r>
    </w:p>
    <w:p w:rsidR="00473B75" w:rsidRPr="000D6269" w:rsidP="00711E27" w14:paraId="240C8A14" w14:textId="6FEB9E57">
      <w:pPr>
        <w:pStyle w:val="ssPara1"/>
        <w:numPr>
          <w:ilvl w:val="0"/>
          <w:numId w:val="29"/>
        </w:numPr>
        <w:rPr>
          <w:rFonts w:cstheme="minorHAnsi"/>
        </w:rPr>
      </w:pPr>
      <w:r w:rsidRPr="000D6269">
        <w:rPr>
          <w:rFonts w:cstheme="minorHAnsi"/>
        </w:rPr>
        <w:t>[</w:t>
      </w:r>
      <w:r w:rsidRPr="000D6269">
        <w:rPr>
          <w:rFonts w:cstheme="minorHAnsi"/>
          <w:i/>
        </w:rPr>
        <w:t>in the case of an order for Extended Disclosure of Model C, D or E only</w:t>
      </w:r>
      <w:r w:rsidRPr="000D6269">
        <w:rPr>
          <w:rFonts w:cstheme="minorHAnsi"/>
        </w:rPr>
        <w:t xml:space="preserve">] undertaken </w:t>
      </w:r>
      <w:r w:rsidR="00D77B9B">
        <w:rPr>
          <w:rFonts w:cstheme="minorHAnsi"/>
        </w:rPr>
        <w:t xml:space="preserve">and caused to be undertaken </w:t>
      </w:r>
      <w:r w:rsidRPr="000D6269">
        <w:rPr>
          <w:rFonts w:cstheme="minorHAnsi"/>
        </w:rPr>
        <w:t xml:space="preserve">any search for documents in a responsible and conscientious manner to fulfil the stated purpose of the search and in accordance with </w:t>
      </w:r>
      <w:r w:rsidR="006513BC">
        <w:rPr>
          <w:rFonts w:cstheme="minorHAnsi"/>
        </w:rPr>
        <w:t>[</w:t>
      </w:r>
      <w:r w:rsidRPr="000D6269">
        <w:rPr>
          <w:rFonts w:cstheme="minorHAnsi"/>
        </w:rPr>
        <w:t>m</w:t>
      </w:r>
      <w:r>
        <w:rPr>
          <w:rFonts w:cstheme="minorHAnsi"/>
        </w:rPr>
        <w:t>y</w:t>
      </w:r>
      <w:r w:rsidR="006513BC">
        <w:rPr>
          <w:rFonts w:cstheme="minorHAnsi"/>
        </w:rPr>
        <w:t>/the Party’s]</w:t>
      </w:r>
      <w:r>
        <w:rPr>
          <w:rFonts w:cstheme="minorHAnsi"/>
        </w:rPr>
        <w:t xml:space="preserve"> obligations as set out in Practice Direction </w:t>
      </w:r>
      <w:r w:rsidR="00DF5D44">
        <w:rPr>
          <w:rFonts w:cstheme="minorHAnsi"/>
        </w:rPr>
        <w:t>57A</w:t>
      </w:r>
      <w:r w:rsidR="00D8335D">
        <w:rPr>
          <w:rFonts w:cstheme="minorHAnsi"/>
        </w:rPr>
        <w:t>D</w:t>
      </w:r>
      <w:r w:rsidR="00DF5D44">
        <w:rPr>
          <w:rFonts w:cstheme="minorHAnsi"/>
        </w:rPr>
        <w:t xml:space="preserve"> </w:t>
      </w:r>
      <w:r w:rsidRPr="000D6269">
        <w:rPr>
          <w:rFonts w:cstheme="minorHAnsi"/>
        </w:rPr>
        <w:t>and [</w:t>
      </w:r>
      <w:r w:rsidR="004850D2">
        <w:rPr>
          <w:rFonts w:cstheme="minorHAnsi"/>
        </w:rPr>
        <w:t xml:space="preserve">the </w:t>
      </w:r>
      <w:r w:rsidR="0078103C">
        <w:rPr>
          <w:rFonts w:cstheme="minorHAnsi"/>
        </w:rPr>
        <w:t>D</w:t>
      </w:r>
      <w:r w:rsidR="004850D2">
        <w:rPr>
          <w:rFonts w:cstheme="minorHAnsi"/>
        </w:rPr>
        <w:t xml:space="preserve">isclosure </w:t>
      </w:r>
      <w:r w:rsidR="0078103C">
        <w:rPr>
          <w:rFonts w:cstheme="minorHAnsi"/>
        </w:rPr>
        <w:t>O</w:t>
      </w:r>
      <w:r w:rsidRPr="000D6269" w:rsidR="004850D2">
        <w:rPr>
          <w:rFonts w:cstheme="minorHAnsi"/>
        </w:rPr>
        <w:t>rder</w:t>
      </w:r>
      <w:r w:rsidR="0078103C">
        <w:rPr>
          <w:rFonts w:cstheme="minorHAnsi"/>
        </w:rPr>
        <w:t>/s</w:t>
      </w:r>
      <w:r w:rsidRPr="000D6269">
        <w:rPr>
          <w:rFonts w:cstheme="minorHAnsi"/>
        </w:rPr>
        <w:t>];</w:t>
      </w:r>
    </w:p>
    <w:p w:rsidR="00473B75" w:rsidRPr="000D6269" w:rsidP="00711E27" w14:paraId="1019D3FF" w14:textId="77777777">
      <w:pPr>
        <w:pStyle w:val="ssPara1"/>
        <w:numPr>
          <w:ilvl w:val="0"/>
          <w:numId w:val="29"/>
        </w:numPr>
        <w:rPr>
          <w:rFonts w:cstheme="minorHAnsi"/>
        </w:rPr>
      </w:pPr>
      <w:r w:rsidRPr="000D6269">
        <w:rPr>
          <w:rFonts w:cstheme="minorHAnsi"/>
        </w:rPr>
        <w:t>acted honestly in relation to the process of giving disclosure;</w:t>
      </w:r>
    </w:p>
    <w:p w:rsidR="005A3ACA" w:rsidRPr="000D6269" w:rsidP="00711E27" w14:paraId="49E68FFD" w14:textId="77777777">
      <w:pPr>
        <w:pStyle w:val="ssPara1"/>
        <w:numPr>
          <w:ilvl w:val="0"/>
          <w:numId w:val="29"/>
        </w:numPr>
        <w:rPr>
          <w:rFonts w:cstheme="minorHAnsi"/>
        </w:rPr>
      </w:pPr>
      <w:r w:rsidRPr="000D6269">
        <w:rPr>
          <w:rFonts w:cstheme="minorHAnsi"/>
        </w:rPr>
        <w:t>used reasonable efforts to avoid providing documents to another party that have no relevance to the Issues for Disclosure in the proceedings.</w:t>
      </w:r>
    </w:p>
    <w:p w:rsidR="005A3ACA" w:rsidRPr="000D6269" w:rsidP="00711E27" w14:paraId="2D2EB926" w14:textId="77777777">
      <w:pPr>
        <w:pStyle w:val="ssPara1"/>
        <w:numPr>
          <w:ilvl w:val="0"/>
          <w:numId w:val="29"/>
        </w:numPr>
        <w:rPr>
          <w:rFonts w:cstheme="minorHAnsi"/>
        </w:rPr>
      </w:pPr>
      <w:r w:rsidRPr="000D6269">
        <w:rPr>
          <w:rFonts w:cstheme="minorHAnsi"/>
        </w:rPr>
        <w:t>produced electronic copies of documents in their native format, in a manner which preserves metadata and produced disclosable hard copy documents by providing scanned versions or photocopied hard copies.</w:t>
      </w:r>
    </w:p>
    <w:p w:rsidR="000A5C32" w:rsidRPr="000D6269" w:rsidP="000A5C32" w14:paraId="7481B148" w14:textId="74150F3D">
      <w:pPr>
        <w:pStyle w:val="ssPara1"/>
        <w:rPr>
          <w:rFonts w:cstheme="minorHAnsi"/>
        </w:rPr>
      </w:pPr>
      <w:r w:rsidRPr="000D6269">
        <w:rPr>
          <w:rFonts w:cstheme="minorHAnsi"/>
        </w:rPr>
        <w:t xml:space="preserve">I certify </w:t>
      </w:r>
      <w:r w:rsidR="00DF5D44">
        <w:rPr>
          <w:rFonts w:cstheme="minorHAnsi"/>
        </w:rPr>
        <w:t xml:space="preserve">[on behalf of the Party] </w:t>
      </w:r>
      <w:r w:rsidRPr="000D6269">
        <w:rPr>
          <w:rFonts w:cstheme="minorHAnsi"/>
        </w:rPr>
        <w:t>that I am aware of and</w:t>
      </w:r>
      <w:r w:rsidR="004850D2">
        <w:rPr>
          <w:rFonts w:cstheme="minorHAnsi"/>
        </w:rPr>
        <w:t>,</w:t>
      </w:r>
      <w:r w:rsidRPr="000D6269">
        <w:rPr>
          <w:rFonts w:cstheme="minorHAnsi"/>
        </w:rPr>
        <w:t xml:space="preserve"> to the best of my knowledge and belief</w:t>
      </w:r>
      <w:r w:rsidR="004850D2">
        <w:rPr>
          <w:rFonts w:cstheme="minorHAnsi"/>
        </w:rPr>
        <w:t>,</w:t>
      </w:r>
      <w:r w:rsidRPr="000D6269">
        <w:rPr>
          <w:rFonts w:cstheme="minorHAnsi"/>
        </w:rPr>
        <w:t xml:space="preserve"> have complied with the Disclosure Order. </w:t>
      </w:r>
    </w:p>
    <w:p w:rsidR="005A3ACA" w:rsidRPr="000D6269" w:rsidP="005A3ACA" w14:paraId="5B1C8D20" w14:textId="36C9BF12">
      <w:pPr>
        <w:tabs>
          <w:tab w:val="num" w:pos="540"/>
        </w:tabs>
        <w:rPr>
          <w:rFonts w:cstheme="minorHAnsi"/>
        </w:rPr>
      </w:pPr>
      <w:r w:rsidRPr="000D6269">
        <w:rPr>
          <w:rFonts w:cstheme="minorHAnsi"/>
        </w:rPr>
        <w:t>I understand that I</w:t>
      </w:r>
      <w:r w:rsidR="00D77B9B">
        <w:rPr>
          <w:rFonts w:cstheme="minorHAnsi"/>
        </w:rPr>
        <w:t xml:space="preserve"> [and Party]</w:t>
      </w:r>
      <w:r w:rsidRPr="000D6269">
        <w:rPr>
          <w:rFonts w:cstheme="minorHAnsi"/>
        </w:rPr>
        <w:t xml:space="preserve"> must inform the court and the other parties if any further document</w:t>
      </w:r>
      <w:r>
        <w:rPr>
          <w:rFonts w:cstheme="minorHAnsi"/>
        </w:rPr>
        <w:t xml:space="preserve"> required to be disclosed </w:t>
      </w:r>
      <w:r w:rsidR="00F36CB8">
        <w:rPr>
          <w:rFonts w:cstheme="minorHAnsi"/>
        </w:rPr>
        <w:t>(whether under P</w:t>
      </w:r>
      <w:r w:rsidR="00D8335D">
        <w:rPr>
          <w:rFonts w:cstheme="minorHAnsi"/>
        </w:rPr>
        <w:t xml:space="preserve">ractice Direction 57AD </w:t>
      </w:r>
      <w:r w:rsidR="00F36CB8">
        <w:rPr>
          <w:rFonts w:cstheme="minorHAnsi"/>
        </w:rPr>
        <w:t>or</w:t>
      </w:r>
      <w:r>
        <w:rPr>
          <w:rFonts w:cstheme="minorHAnsi"/>
        </w:rPr>
        <w:t xml:space="preserve"> </w:t>
      </w:r>
      <w:r w:rsidRPr="000D6269">
        <w:rPr>
          <w:rFonts w:cstheme="minorHAnsi"/>
        </w:rPr>
        <w:t>the Disclosure Order</w:t>
      </w:r>
      <w:r w:rsidR="0078103C">
        <w:rPr>
          <w:rFonts w:cstheme="minorHAnsi"/>
        </w:rPr>
        <w:t>/s</w:t>
      </w:r>
      <w:r w:rsidR="00F36CB8">
        <w:rPr>
          <w:rFonts w:cstheme="minorHAnsi"/>
        </w:rPr>
        <w:t>)</w:t>
      </w:r>
      <w:r w:rsidRPr="000D6269">
        <w:rPr>
          <w:rFonts w:cstheme="minorHAnsi"/>
        </w:rPr>
        <w:t xml:space="preserve"> comes into </w:t>
      </w:r>
      <w:r w:rsidR="006513BC">
        <w:rPr>
          <w:rFonts w:cstheme="minorHAnsi"/>
        </w:rPr>
        <w:t>[the Party’s]</w:t>
      </w:r>
      <w:r w:rsidRPr="000D6269" w:rsidR="006513BC">
        <w:rPr>
          <w:rFonts w:cstheme="minorHAnsi"/>
        </w:rPr>
        <w:t xml:space="preserve"> </w:t>
      </w:r>
      <w:r w:rsidRPr="000D6269">
        <w:rPr>
          <w:rFonts w:cstheme="minorHAnsi"/>
        </w:rPr>
        <w:t>control at any time before the conclusion of the case.</w:t>
      </w:r>
    </w:p>
    <w:p w:rsidR="005A3ACA" w:rsidRPr="000D6269" w:rsidP="005A3ACA" w14:paraId="715EEBA6" w14:textId="77777777">
      <w:pPr>
        <w:tabs>
          <w:tab w:val="num" w:pos="540"/>
        </w:tabs>
        <w:rPr>
          <w:rFonts w:cstheme="minorHAnsi"/>
        </w:rPr>
      </w:pPr>
    </w:p>
    <w:p w:rsidR="005A3ACA" w:rsidRPr="000D6269" w:rsidP="005A3ACA" w14:paraId="61833624" w14:textId="1A31B61D">
      <w:pPr>
        <w:pStyle w:val="ssNoHeading2"/>
        <w:widowControl w:val="0"/>
        <w:numPr>
          <w:ilvl w:val="0"/>
          <w:numId w:val="0"/>
        </w:numPr>
        <w:spacing w:line="276" w:lineRule="auto"/>
        <w:rPr>
          <w:rFonts w:asciiTheme="minorHAnsi" w:hAnsiTheme="minorHAnsi" w:cstheme="minorHAnsi"/>
          <w:szCs w:val="22"/>
        </w:rPr>
      </w:pPr>
      <w:r w:rsidRPr="000D6269">
        <w:rPr>
          <w:rFonts w:asciiTheme="minorHAnsi" w:hAnsiTheme="minorHAnsi" w:cstheme="minorHAnsi"/>
          <w:szCs w:val="22"/>
        </w:rPr>
        <w:t>I wish to withhold</w:t>
      </w:r>
      <w:r>
        <w:rPr>
          <w:rFonts w:asciiTheme="minorHAnsi" w:hAnsiTheme="minorHAnsi" w:cstheme="minorHAnsi"/>
          <w:szCs w:val="22"/>
        </w:rPr>
        <w:t xml:space="preserve"> </w:t>
      </w:r>
      <w:r w:rsidRPr="000D6269">
        <w:rPr>
          <w:rFonts w:asciiTheme="minorHAnsi" w:hAnsiTheme="minorHAnsi" w:cstheme="minorHAnsi"/>
          <w:szCs w:val="22"/>
        </w:rPr>
        <w:t xml:space="preserve">production of the following [document, part of a document, or class of documents] which would otherwise fall within </w:t>
      </w:r>
      <w:r w:rsidR="006513BC">
        <w:rPr>
          <w:rFonts w:asciiTheme="minorHAnsi" w:hAnsiTheme="minorHAnsi" w:cstheme="minorHAnsi"/>
          <w:szCs w:val="22"/>
        </w:rPr>
        <w:t>[</w:t>
      </w:r>
      <w:r w:rsidRPr="000D6269">
        <w:rPr>
          <w:rFonts w:asciiTheme="minorHAnsi" w:hAnsiTheme="minorHAnsi" w:cstheme="minorHAnsi"/>
          <w:szCs w:val="22"/>
        </w:rPr>
        <w:t>my</w:t>
      </w:r>
      <w:r w:rsidR="006513BC">
        <w:rPr>
          <w:rFonts w:asciiTheme="minorHAnsi" w:hAnsiTheme="minorHAnsi" w:cstheme="minorHAnsi"/>
          <w:szCs w:val="22"/>
        </w:rPr>
        <w:t>/the Party’s]</w:t>
      </w:r>
      <w:r w:rsidRPr="000D6269">
        <w:rPr>
          <w:rFonts w:asciiTheme="minorHAnsi" w:hAnsiTheme="minorHAnsi" w:cstheme="minorHAnsi"/>
          <w:szCs w:val="22"/>
        </w:rPr>
        <w:t xml:space="preserve"> obligations:</w:t>
      </w:r>
    </w:p>
    <w:tbl>
      <w:tblPr>
        <w:tblStyle w:val="TableGrid"/>
        <w:tblW w:w="0" w:type="auto"/>
        <w:tblLook w:val="04A0"/>
      </w:tblPr>
      <w:tblGrid>
        <w:gridCol w:w="4603"/>
        <w:gridCol w:w="4921"/>
      </w:tblGrid>
      <w:tr w14:paraId="77CAB393" w14:textId="77777777" w:rsidTr="00441279">
        <w:tblPrEx>
          <w:tblW w:w="0" w:type="auto"/>
          <w:tblLook w:val="04A0"/>
        </w:tblPrEx>
        <w:tc>
          <w:tcPr>
            <w:tcW w:w="4603" w:type="dxa"/>
          </w:tcPr>
          <w:p w:rsidR="000A5C32" w:rsidRPr="000D6269" w:rsidP="005A3ACA" w14:paraId="01C0E038" w14:textId="77777777">
            <w:pPr>
              <w:pStyle w:val="ssNoHeading2"/>
              <w:widowControl w:val="0"/>
              <w:numPr>
                <w:ilvl w:val="0"/>
                <w:numId w:val="0"/>
              </w:numPr>
              <w:spacing w:line="276" w:lineRule="auto"/>
              <w:rPr>
                <w:rFonts w:asciiTheme="minorHAnsi" w:hAnsiTheme="minorHAnsi" w:cstheme="minorHAnsi"/>
                <w:b/>
                <w:szCs w:val="22"/>
              </w:rPr>
            </w:pPr>
            <w:r w:rsidRPr="000D6269">
              <w:rPr>
                <w:rFonts w:asciiTheme="minorHAnsi" w:hAnsiTheme="minorHAnsi" w:cstheme="minorHAnsi"/>
                <w:b/>
                <w:szCs w:val="22"/>
              </w:rPr>
              <w:t>Description of document, part of a document or class of documents</w:t>
            </w:r>
          </w:p>
        </w:tc>
        <w:tc>
          <w:tcPr>
            <w:tcW w:w="4921" w:type="dxa"/>
          </w:tcPr>
          <w:p w:rsidR="000A5C32" w:rsidRPr="000D6269" w:rsidP="001F7EE0" w14:paraId="5F666F5A" w14:textId="77777777">
            <w:pPr>
              <w:pStyle w:val="ssNoHeading2"/>
              <w:widowControl w:val="0"/>
              <w:numPr>
                <w:ilvl w:val="0"/>
                <w:numId w:val="0"/>
              </w:numPr>
              <w:spacing w:line="276" w:lineRule="auto"/>
              <w:rPr>
                <w:rFonts w:asciiTheme="minorHAnsi" w:hAnsiTheme="minorHAnsi" w:cstheme="minorHAnsi"/>
                <w:b/>
                <w:szCs w:val="22"/>
              </w:rPr>
            </w:pPr>
            <w:r w:rsidRPr="000D6269">
              <w:rPr>
                <w:rFonts w:asciiTheme="minorHAnsi" w:hAnsiTheme="minorHAnsi" w:cstheme="minorHAnsi"/>
                <w:b/>
                <w:szCs w:val="22"/>
              </w:rPr>
              <w:t>Grounds upon which production is being withheld</w:t>
            </w:r>
          </w:p>
        </w:tc>
      </w:tr>
      <w:tr w14:paraId="1F9A2A22" w14:textId="77777777" w:rsidTr="00441279">
        <w:tblPrEx>
          <w:tblW w:w="0" w:type="auto"/>
          <w:tblLook w:val="04A0"/>
        </w:tblPrEx>
        <w:tc>
          <w:tcPr>
            <w:tcW w:w="4603" w:type="dxa"/>
          </w:tcPr>
          <w:p w:rsidR="000A5C32" w:rsidRPr="000D6269" w:rsidP="005A3ACA" w14:paraId="3658041E" w14:textId="77777777">
            <w:pPr>
              <w:pStyle w:val="ssNoHeading2"/>
              <w:widowControl w:val="0"/>
              <w:numPr>
                <w:ilvl w:val="0"/>
                <w:numId w:val="0"/>
              </w:numPr>
              <w:spacing w:line="276" w:lineRule="auto"/>
              <w:rPr>
                <w:rFonts w:asciiTheme="minorHAnsi" w:hAnsiTheme="minorHAnsi" w:cstheme="minorHAnsi"/>
                <w:szCs w:val="22"/>
              </w:rPr>
            </w:pPr>
          </w:p>
        </w:tc>
        <w:tc>
          <w:tcPr>
            <w:tcW w:w="4921" w:type="dxa"/>
          </w:tcPr>
          <w:p w:rsidR="000A5C32" w:rsidRPr="000D6269" w:rsidP="005A3ACA" w14:paraId="69A2B429" w14:textId="77777777">
            <w:pPr>
              <w:pStyle w:val="ssNoHeading2"/>
              <w:widowControl w:val="0"/>
              <w:numPr>
                <w:ilvl w:val="0"/>
                <w:numId w:val="0"/>
              </w:numPr>
              <w:spacing w:line="276" w:lineRule="auto"/>
              <w:rPr>
                <w:rFonts w:asciiTheme="minorHAnsi" w:hAnsiTheme="minorHAnsi" w:cstheme="minorHAnsi"/>
                <w:i/>
                <w:szCs w:val="22"/>
              </w:rPr>
            </w:pPr>
            <w:r w:rsidRPr="000D6269">
              <w:rPr>
                <w:rFonts w:asciiTheme="minorHAnsi" w:hAnsiTheme="minorHAnsi" w:cstheme="minorHAnsi"/>
                <w:i/>
                <w:szCs w:val="22"/>
              </w:rPr>
              <w:t>e.g. Privilege, already in other party’s possession (in</w:t>
            </w:r>
            <w:r>
              <w:rPr>
                <w:rFonts w:asciiTheme="minorHAnsi" w:hAnsiTheme="minorHAnsi" w:cstheme="minorHAnsi"/>
                <w:i/>
                <w:szCs w:val="22"/>
              </w:rPr>
              <w:t>ter-</w:t>
            </w:r>
            <w:r>
              <w:rPr>
                <w:rFonts w:asciiTheme="minorHAnsi" w:hAnsiTheme="minorHAnsi" w:cstheme="minorHAnsi"/>
                <w:i/>
                <w:szCs w:val="22"/>
              </w:rPr>
              <w:t>partes</w:t>
            </w:r>
            <w:r>
              <w:rPr>
                <w:rFonts w:asciiTheme="minorHAnsi" w:hAnsiTheme="minorHAnsi" w:cstheme="minorHAnsi"/>
                <w:i/>
                <w:szCs w:val="22"/>
              </w:rPr>
              <w:t xml:space="preserve"> correspondence etc)</w:t>
            </w:r>
          </w:p>
          <w:p w:rsidR="000A5C32" w:rsidRPr="000D6269" w:rsidP="005A3ACA" w14:paraId="21E66AC1" w14:textId="77777777">
            <w:pPr>
              <w:pStyle w:val="ssNoHeading2"/>
              <w:widowControl w:val="0"/>
              <w:numPr>
                <w:ilvl w:val="0"/>
                <w:numId w:val="0"/>
              </w:numPr>
              <w:spacing w:line="276" w:lineRule="auto"/>
              <w:rPr>
                <w:rFonts w:asciiTheme="minorHAnsi" w:hAnsiTheme="minorHAnsi" w:cstheme="minorHAnsi"/>
                <w:i/>
                <w:szCs w:val="22"/>
              </w:rPr>
            </w:pPr>
            <w:r w:rsidRPr="000D6269">
              <w:rPr>
                <w:rFonts w:asciiTheme="minorHAnsi" w:hAnsiTheme="minorHAnsi" w:cstheme="minorHAnsi"/>
                <w:i/>
                <w:szCs w:val="22"/>
              </w:rPr>
              <w:t>Documents no longer within party’s control</w:t>
            </w:r>
          </w:p>
        </w:tc>
      </w:tr>
    </w:tbl>
    <w:p w:rsidR="005A3ACA" w:rsidRPr="000D6269" w:rsidP="005A3ACA" w14:paraId="700E6065" w14:textId="00243B2C">
      <w:pPr>
        <w:tabs>
          <w:tab w:val="num" w:pos="540"/>
        </w:tabs>
        <w:rPr>
          <w:rFonts w:cstheme="minorHAnsi"/>
        </w:rPr>
      </w:pPr>
      <w:r w:rsidRPr="000D6269">
        <w:rPr>
          <w:rFonts w:cstheme="minorHAnsi"/>
        </w:rPr>
        <w:t>I am aware that proceedings for contempt of court can be brought against me if I sign a false Disclosure Certificate</w:t>
      </w:r>
      <w:r w:rsidR="00D4522B">
        <w:rPr>
          <w:rFonts w:cstheme="minorHAnsi"/>
        </w:rPr>
        <w:t xml:space="preserve"> </w:t>
      </w:r>
      <w:r w:rsidRPr="00D4522B" w:rsidR="00D4522B">
        <w:rPr>
          <w:rFonts w:cstheme="minorHAnsi"/>
        </w:rPr>
        <w:t>without an honest belief in its truth.</w:t>
      </w:r>
      <w:r w:rsidRPr="000D6269" w:rsidR="00D4522B">
        <w:rPr>
          <w:rFonts w:cstheme="minorHAnsi"/>
        </w:rPr>
        <w:t xml:space="preserve"> </w:t>
      </w:r>
    </w:p>
    <w:p w:rsidR="005A3ACA" w:rsidRPr="000D6269" w:rsidP="00D66922" w14:paraId="7294E43F" w14:textId="77777777">
      <w:pPr>
        <w:spacing w:line="276" w:lineRule="auto"/>
        <w:rPr>
          <w:rFonts w:cstheme="minorHAnsi"/>
        </w:rPr>
      </w:pPr>
    </w:p>
    <w:p w:rsidR="005A3ACA" w:rsidRPr="000D6269" w:rsidP="005A3ACA" w14:paraId="550531E8" w14:textId="77777777">
      <w:pPr>
        <w:tabs>
          <w:tab w:val="num" w:pos="540"/>
        </w:tabs>
        <w:ind w:left="180" w:hanging="180"/>
        <w:rPr>
          <w:rFonts w:cstheme="minorHAnsi"/>
        </w:rPr>
      </w:pPr>
    </w:p>
    <w:tbl>
      <w:tblPr>
        <w:tblW w:w="0" w:type="auto"/>
        <w:tblInd w:w="180" w:type="dxa"/>
        <w:tblLook w:val="0000"/>
      </w:tblPr>
      <w:tblGrid>
        <w:gridCol w:w="950"/>
        <w:gridCol w:w="3802"/>
        <w:gridCol w:w="886"/>
        <w:gridCol w:w="3701"/>
      </w:tblGrid>
      <w:tr w14:paraId="5EF9BE9E" w14:textId="77777777" w:rsidTr="007C38D9">
        <w:tblPrEx>
          <w:tblW w:w="0" w:type="auto"/>
          <w:tblInd w:w="180" w:type="dxa"/>
          <w:tblLook w:val="0000"/>
        </w:tblPrEx>
        <w:trPr>
          <w:trHeight w:val="687"/>
        </w:trPr>
        <w:tc>
          <w:tcPr>
            <w:tcW w:w="828" w:type="dxa"/>
            <w:tcBorders>
              <w:right w:val="single" w:sz="4" w:space="0" w:color="auto"/>
            </w:tcBorders>
          </w:tcPr>
          <w:p w:rsidR="005A3ACA" w:rsidRPr="000D6269" w:rsidP="005A3ACA" w14:paraId="43587636" w14:textId="77777777">
            <w:pPr>
              <w:pStyle w:val="Heading2"/>
              <w:numPr>
                <w:ilvl w:val="0"/>
                <w:numId w:val="0"/>
              </w:numPr>
              <w:ind w:left="709" w:hanging="709"/>
              <w:rPr>
                <w:rFonts w:asciiTheme="minorHAnsi" w:hAnsiTheme="minorHAnsi" w:cstheme="minorHAnsi"/>
                <w:szCs w:val="22"/>
              </w:rPr>
            </w:pPr>
            <w:r w:rsidRPr="000D6269">
              <w:rPr>
                <w:rFonts w:asciiTheme="minorHAnsi" w:hAnsiTheme="minorHAnsi" w:cstheme="minorHAnsi"/>
                <w:szCs w:val="22"/>
              </w:rPr>
              <w:t>Signed</w:t>
            </w:r>
          </w:p>
        </w:tc>
        <w:tc>
          <w:tcPr>
            <w:tcW w:w="3960" w:type="dxa"/>
            <w:tcBorders>
              <w:top w:val="single" w:sz="4" w:space="0" w:color="auto"/>
              <w:left w:val="single" w:sz="4" w:space="0" w:color="auto"/>
              <w:bottom w:val="single" w:sz="4" w:space="0" w:color="auto"/>
              <w:right w:val="single" w:sz="4" w:space="0" w:color="auto"/>
            </w:tcBorders>
          </w:tcPr>
          <w:p w:rsidR="005A3ACA" w:rsidRPr="000D6269" w:rsidP="007C38D9" w14:paraId="33BBC2CB" w14:textId="77777777">
            <w:pPr>
              <w:tabs>
                <w:tab w:val="num" w:pos="540"/>
              </w:tabs>
              <w:rPr>
                <w:rFonts w:cstheme="minorHAnsi"/>
              </w:rPr>
            </w:pPr>
          </w:p>
        </w:tc>
        <w:tc>
          <w:tcPr>
            <w:tcW w:w="900" w:type="dxa"/>
            <w:tcBorders>
              <w:left w:val="single" w:sz="4" w:space="0" w:color="auto"/>
              <w:right w:val="single" w:sz="4" w:space="0" w:color="auto"/>
            </w:tcBorders>
          </w:tcPr>
          <w:p w:rsidR="005A3ACA" w:rsidRPr="000D6269" w:rsidP="005A3ACA" w14:paraId="452CC308" w14:textId="77777777">
            <w:pPr>
              <w:pStyle w:val="Heading2"/>
              <w:numPr>
                <w:ilvl w:val="0"/>
                <w:numId w:val="0"/>
              </w:numPr>
              <w:ind w:left="709" w:hanging="709"/>
              <w:rPr>
                <w:rFonts w:asciiTheme="minorHAnsi" w:hAnsiTheme="minorHAnsi" w:cstheme="minorHAnsi"/>
                <w:szCs w:val="22"/>
              </w:rPr>
            </w:pPr>
            <w:r w:rsidRPr="000D6269">
              <w:rPr>
                <w:rFonts w:asciiTheme="minorHAnsi" w:hAnsiTheme="minorHAnsi" w:cstheme="minorHAnsi"/>
                <w:szCs w:val="22"/>
              </w:rPr>
              <w:t>Date</w:t>
            </w:r>
          </w:p>
        </w:tc>
        <w:tc>
          <w:tcPr>
            <w:tcW w:w="3960" w:type="dxa"/>
            <w:tcBorders>
              <w:top w:val="single" w:sz="4" w:space="0" w:color="auto"/>
              <w:left w:val="single" w:sz="4" w:space="0" w:color="auto"/>
              <w:bottom w:val="single" w:sz="4" w:space="0" w:color="auto"/>
              <w:right w:val="single" w:sz="4" w:space="0" w:color="auto"/>
            </w:tcBorders>
          </w:tcPr>
          <w:p w:rsidR="005A3ACA" w:rsidRPr="000D6269" w:rsidP="007C38D9" w14:paraId="6142E937" w14:textId="77777777">
            <w:pPr>
              <w:tabs>
                <w:tab w:val="num" w:pos="540"/>
              </w:tabs>
              <w:rPr>
                <w:rFonts w:cstheme="minorHAnsi"/>
              </w:rPr>
            </w:pPr>
          </w:p>
        </w:tc>
      </w:tr>
      <w:tr w14:paraId="238C412D" w14:textId="77777777" w:rsidTr="007C38D9">
        <w:tblPrEx>
          <w:tblW w:w="0" w:type="auto"/>
          <w:tblInd w:w="180" w:type="dxa"/>
          <w:tblLook w:val="0000"/>
        </w:tblPrEx>
        <w:tc>
          <w:tcPr>
            <w:tcW w:w="828" w:type="dxa"/>
          </w:tcPr>
          <w:p w:rsidR="005A3ACA" w:rsidRPr="000D6269" w:rsidP="007C38D9" w14:paraId="2E1292DC" w14:textId="77777777">
            <w:pPr>
              <w:tabs>
                <w:tab w:val="num" w:pos="540"/>
              </w:tabs>
              <w:rPr>
                <w:rFonts w:cstheme="minorHAnsi"/>
              </w:rPr>
            </w:pPr>
          </w:p>
        </w:tc>
        <w:tc>
          <w:tcPr>
            <w:tcW w:w="3960" w:type="dxa"/>
            <w:tcBorders>
              <w:top w:val="single" w:sz="4" w:space="0" w:color="auto"/>
            </w:tcBorders>
          </w:tcPr>
          <w:p w:rsidR="005A3ACA" w:rsidRPr="000D6269" w:rsidP="001F7EE0" w14:paraId="1998C523" w14:textId="4524B18E">
            <w:pPr>
              <w:tabs>
                <w:tab w:val="num" w:pos="540"/>
              </w:tabs>
              <w:rPr>
                <w:rFonts w:cstheme="minorHAnsi"/>
              </w:rPr>
            </w:pPr>
            <w:r w:rsidRPr="000D6269">
              <w:rPr>
                <w:rFonts w:cstheme="minorHAnsi"/>
              </w:rPr>
              <w:t>(Party) (Party’s representative</w:t>
            </w:r>
            <w:r w:rsidR="00D77B9B">
              <w:rPr>
                <w:rFonts w:cstheme="minorHAnsi"/>
              </w:rPr>
              <w:t xml:space="preserve"> or legal representative</w:t>
            </w:r>
            <w:r w:rsidRPr="000D6269">
              <w:rPr>
                <w:rFonts w:cstheme="minorHAnsi"/>
              </w:rPr>
              <w:t>)</w:t>
            </w:r>
          </w:p>
        </w:tc>
        <w:tc>
          <w:tcPr>
            <w:tcW w:w="900" w:type="dxa"/>
          </w:tcPr>
          <w:p w:rsidR="005A3ACA" w:rsidRPr="000D6269" w:rsidP="007C38D9" w14:paraId="14CF8092" w14:textId="77777777">
            <w:pPr>
              <w:tabs>
                <w:tab w:val="num" w:pos="540"/>
              </w:tabs>
              <w:rPr>
                <w:rFonts w:cstheme="minorHAnsi"/>
              </w:rPr>
            </w:pPr>
          </w:p>
        </w:tc>
        <w:tc>
          <w:tcPr>
            <w:tcW w:w="3960" w:type="dxa"/>
            <w:tcBorders>
              <w:top w:val="single" w:sz="4" w:space="0" w:color="auto"/>
            </w:tcBorders>
          </w:tcPr>
          <w:p w:rsidR="005A3ACA" w:rsidRPr="000D6269" w:rsidP="007C38D9" w14:paraId="778424FF" w14:textId="77777777">
            <w:pPr>
              <w:tabs>
                <w:tab w:val="num" w:pos="540"/>
              </w:tabs>
              <w:rPr>
                <w:rFonts w:cstheme="minorHAnsi"/>
              </w:rPr>
            </w:pPr>
          </w:p>
        </w:tc>
      </w:tr>
    </w:tbl>
    <w:p w:rsidR="005A3ACA" w:rsidRPr="000D6269" w:rsidP="005A3ACA" w14:paraId="56AD1C9C" w14:textId="77777777">
      <w:pPr>
        <w:tabs>
          <w:tab w:val="num" w:pos="540"/>
        </w:tabs>
        <w:ind w:left="180" w:hanging="180"/>
        <w:rPr>
          <w:rFonts w:cstheme="minorHAnsi"/>
        </w:rPr>
      </w:pPr>
    </w:p>
    <w:p w:rsidR="005A3ACA" w:rsidRPr="000D6269" w:rsidP="00AC55B2" w14:paraId="4A2F6E87" w14:textId="77777777">
      <w:pPr>
        <w:tabs>
          <w:tab w:val="num" w:pos="540"/>
        </w:tabs>
        <w:ind w:left="180" w:hanging="180"/>
        <w:jc w:val="left"/>
        <w:rPr>
          <w:rFonts w:cstheme="minorHAnsi"/>
          <w:b/>
          <w:i/>
        </w:rPr>
      </w:pPr>
    </w:p>
    <w:p w:rsidR="00441279" w:rsidP="00AC55B2" w14:paraId="0873AE25" w14:textId="77777777">
      <w:pPr>
        <w:tabs>
          <w:tab w:val="left" w:pos="360"/>
        </w:tabs>
        <w:jc w:val="left"/>
        <w:rPr>
          <w:rFonts w:cstheme="minorHAnsi"/>
          <w:b/>
          <w:i/>
        </w:rPr>
      </w:pPr>
    </w:p>
    <w:p w:rsidR="001E4AB3" w:rsidRPr="000D6269" w:rsidP="00AC55B2" w14:paraId="18B0136D" w14:textId="74B3EA35">
      <w:pPr>
        <w:tabs>
          <w:tab w:val="left" w:pos="360"/>
        </w:tabs>
        <w:jc w:val="left"/>
        <w:rPr>
          <w:rFonts w:cstheme="minorHAnsi"/>
          <w:b/>
          <w:i/>
          <w:spacing w:val="-4"/>
        </w:rPr>
      </w:pPr>
      <w:r w:rsidRPr="000D6269">
        <w:rPr>
          <w:rFonts w:cstheme="minorHAnsi"/>
          <w:b/>
          <w:i/>
        </w:rPr>
        <w:t>I</w:t>
      </w:r>
      <w:r w:rsidRPr="000D6269">
        <w:rPr>
          <w:rFonts w:cstheme="minorHAnsi"/>
          <w:b/>
          <w:i/>
          <w:spacing w:val="-4"/>
        </w:rPr>
        <w:t xml:space="preserve">f the party making disclosure is a company or other organisation, the person signing this </w:t>
      </w:r>
      <w:r w:rsidR="0007020A">
        <w:rPr>
          <w:rFonts w:cstheme="minorHAnsi"/>
          <w:b/>
          <w:i/>
          <w:spacing w:val="-4"/>
        </w:rPr>
        <w:t xml:space="preserve">Disclosure Certificate </w:t>
      </w:r>
      <w:r w:rsidRPr="000D6269">
        <w:rPr>
          <w:rFonts w:cstheme="minorHAnsi"/>
          <w:b/>
          <w:i/>
          <w:spacing w:val="-4"/>
        </w:rPr>
        <w:t>should be someone from within the organisation with appropriate authority and knowledge of the disclosure exercise</w:t>
      </w:r>
      <w:r w:rsidR="00B860DB">
        <w:rPr>
          <w:rFonts w:cstheme="minorHAnsi"/>
          <w:b/>
          <w:i/>
          <w:spacing w:val="-4"/>
        </w:rPr>
        <w:t xml:space="preserve"> or the part</w:t>
      </w:r>
      <w:r w:rsidR="00AF32C3">
        <w:rPr>
          <w:rFonts w:cstheme="minorHAnsi"/>
          <w:b/>
          <w:i/>
          <w:spacing w:val="-4"/>
        </w:rPr>
        <w:t>y’</w:t>
      </w:r>
      <w:r w:rsidR="00B860DB">
        <w:rPr>
          <w:rFonts w:cstheme="minorHAnsi"/>
          <w:b/>
          <w:i/>
          <w:spacing w:val="-4"/>
        </w:rPr>
        <w:t>s legal representative</w:t>
      </w:r>
      <w:r w:rsidRPr="000D6269">
        <w:rPr>
          <w:rFonts w:cstheme="minorHAnsi"/>
          <w:b/>
          <w:i/>
          <w:spacing w:val="-4"/>
        </w:rPr>
        <w:t>. This person will have received confirmation from all those people with accountability or responsibility within the company or organisation either for the events or circumstances the subject of the case or for the conduct of the litigation</w:t>
      </w:r>
      <w:r w:rsidR="00D30E3C">
        <w:rPr>
          <w:rFonts w:cstheme="minorHAnsi"/>
          <w:b/>
          <w:i/>
          <w:spacing w:val="-4"/>
        </w:rPr>
        <w:t xml:space="preserve"> </w:t>
      </w:r>
      <w:r w:rsidRPr="000D6269">
        <w:rPr>
          <w:rFonts w:cstheme="minorHAnsi"/>
          <w:b/>
          <w:i/>
          <w:spacing w:val="-4"/>
        </w:rPr>
        <w:t>that they have provided for disclosure all adverse documents of which they are aware</w:t>
      </w:r>
      <w:r w:rsidR="00D30E3C">
        <w:rPr>
          <w:rFonts w:cstheme="minorHAnsi"/>
          <w:b/>
          <w:i/>
          <w:spacing w:val="-4"/>
        </w:rPr>
        <w:t>, and will have taken reasonable steps to check the position with any such person who has since left the company or organisation</w:t>
      </w:r>
      <w:r w:rsidRPr="000D6269">
        <w:rPr>
          <w:rFonts w:cstheme="minorHAnsi"/>
          <w:b/>
          <w:i/>
          <w:spacing w:val="-4"/>
        </w:rPr>
        <w:t xml:space="preserve">.  Identify here who the person making the </w:t>
      </w:r>
      <w:r w:rsidRPr="000D6269">
        <w:rPr>
          <w:rFonts w:cstheme="minorHAnsi"/>
          <w:b/>
          <w:i/>
        </w:rPr>
        <w:t>disclosure statement is and why he or she is the appropriate person to make it:</w:t>
      </w:r>
    </w:p>
    <w:p w:rsidR="001E4AB3" w:rsidRPr="000D6269" w:rsidP="001E4AB3" w14:paraId="35E60308" w14:textId="77777777">
      <w:pPr>
        <w:tabs>
          <w:tab w:val="left" w:pos="720"/>
          <w:tab w:val="left" w:pos="1440"/>
        </w:tabs>
        <w:rPr>
          <w:rFonts w:cstheme="minorHAnsi"/>
        </w:rPr>
      </w:pPr>
      <w:r w:rsidRPr="000D6269">
        <w:rPr>
          <w:rFonts w:cstheme="minorHAnsi"/>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9"/>
      </w:tblGrid>
      <w:tr w14:paraId="625FB921" w14:textId="77777777" w:rsidTr="00441279">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8"/>
        </w:trPr>
        <w:tc>
          <w:tcPr>
            <w:tcW w:w="9519" w:type="dxa"/>
          </w:tcPr>
          <w:p w:rsidR="001E4AB3" w:rsidRPr="000D6269" w:rsidP="007C38D9" w14:paraId="540F19DB" w14:textId="77777777">
            <w:pPr>
              <w:tabs>
                <w:tab w:val="left" w:pos="720"/>
                <w:tab w:val="left" w:pos="1440"/>
              </w:tabs>
              <w:rPr>
                <w:rFonts w:cstheme="minorHAnsi"/>
              </w:rPr>
            </w:pPr>
            <w:r w:rsidRPr="000D6269">
              <w:rPr>
                <w:rFonts w:cstheme="minorHAnsi"/>
              </w:rPr>
              <w:t>Name:</w:t>
            </w:r>
          </w:p>
        </w:tc>
      </w:tr>
      <w:tr w14:paraId="2DA0E33A" w14:textId="77777777" w:rsidTr="00441279">
        <w:tblPrEx>
          <w:tblW w:w="0" w:type="auto"/>
          <w:tblInd w:w="-5" w:type="dxa"/>
          <w:tblLook w:val="0000"/>
        </w:tblPrEx>
        <w:trPr>
          <w:trHeight w:val="708"/>
        </w:trPr>
        <w:tc>
          <w:tcPr>
            <w:tcW w:w="9519" w:type="dxa"/>
          </w:tcPr>
          <w:p w:rsidR="00DA7846" w:rsidRPr="000D6269" w:rsidP="00DA7846" w14:paraId="0D4E0746" w14:textId="77777777">
            <w:pPr>
              <w:tabs>
                <w:tab w:val="left" w:pos="720"/>
                <w:tab w:val="left" w:pos="1440"/>
              </w:tabs>
              <w:rPr>
                <w:rFonts w:cstheme="minorHAnsi"/>
              </w:rPr>
            </w:pPr>
            <w:r w:rsidRPr="000D6269">
              <w:rPr>
                <w:rFonts w:cstheme="minorHAnsi"/>
              </w:rPr>
              <w:t>Role and explanation of why you are the appropriate person to sign this Certificate:</w:t>
            </w:r>
          </w:p>
          <w:p w:rsidR="001E4AB3" w:rsidRPr="000D6269" w:rsidP="007C38D9" w14:paraId="0579CB92" w14:textId="77777777">
            <w:pPr>
              <w:tabs>
                <w:tab w:val="left" w:pos="720"/>
                <w:tab w:val="left" w:pos="1440"/>
              </w:tabs>
              <w:rPr>
                <w:rFonts w:cstheme="minorHAnsi"/>
              </w:rPr>
            </w:pPr>
          </w:p>
          <w:p w:rsidR="00AC55B2" w:rsidRPr="000D6269" w:rsidP="007C38D9" w14:paraId="2C8349ED" w14:textId="77777777">
            <w:pPr>
              <w:tabs>
                <w:tab w:val="left" w:pos="720"/>
                <w:tab w:val="left" w:pos="1440"/>
              </w:tabs>
              <w:rPr>
                <w:rFonts w:cstheme="minorHAnsi"/>
              </w:rPr>
            </w:pPr>
          </w:p>
          <w:p w:rsidR="00AC55B2" w:rsidRPr="000D6269" w:rsidP="007C38D9" w14:paraId="43B7D12E" w14:textId="77777777">
            <w:pPr>
              <w:tabs>
                <w:tab w:val="left" w:pos="720"/>
                <w:tab w:val="left" w:pos="1440"/>
              </w:tabs>
              <w:rPr>
                <w:rFonts w:cstheme="minorHAnsi"/>
              </w:rPr>
            </w:pPr>
          </w:p>
          <w:p w:rsidR="00AC55B2" w:rsidRPr="000D6269" w:rsidP="007C38D9" w14:paraId="7DE0A182" w14:textId="77777777">
            <w:pPr>
              <w:tabs>
                <w:tab w:val="left" w:pos="720"/>
                <w:tab w:val="left" w:pos="1440"/>
              </w:tabs>
              <w:rPr>
                <w:rFonts w:cstheme="minorHAnsi"/>
              </w:rPr>
            </w:pPr>
          </w:p>
        </w:tc>
      </w:tr>
    </w:tbl>
    <w:p w:rsidR="00E25EE1" w:rsidRPr="000D6269" w:rsidP="00E2769C" w14:paraId="1039EA3C" w14:textId="77777777">
      <w:pPr>
        <w:spacing w:line="276" w:lineRule="auto"/>
        <w:rPr>
          <w:rFonts w:cstheme="minorHAnsi"/>
        </w:rPr>
      </w:pPr>
      <w:r w:rsidRPr="000D6269">
        <w:rPr>
          <w:rFonts w:cstheme="minorHAnsi"/>
        </w:rPr>
        <w:t xml:space="preserve"> </w:t>
      </w:r>
    </w:p>
    <w:p w:rsidR="00E25EE1" w:rsidRPr="000D6269" w:rsidP="002D2377" w14:paraId="18DBC230" w14:textId="77777777">
      <w:pPr>
        <w:tabs>
          <w:tab w:val="num" w:pos="540"/>
        </w:tabs>
        <w:ind w:left="180" w:hanging="180"/>
        <w:jc w:val="center"/>
        <w:rPr>
          <w:rFonts w:cstheme="minorHAnsi"/>
          <w:b/>
        </w:rPr>
      </w:pPr>
      <w:r w:rsidRPr="000D6269">
        <w:rPr>
          <w:rFonts w:cstheme="minorHAnsi"/>
        </w:rPr>
        <w:br w:type="page"/>
      </w:r>
      <w:r w:rsidRPr="000D6269">
        <w:rPr>
          <w:rFonts w:cstheme="minorHAnsi"/>
          <w:b/>
        </w:rPr>
        <w:t>Appendix A</w:t>
      </w:r>
    </w:p>
    <w:p w:rsidR="00095B80" w:rsidRPr="000D6269" w:rsidP="002D2377" w14:paraId="41B55C5E" w14:textId="77777777">
      <w:pPr>
        <w:tabs>
          <w:tab w:val="num" w:pos="540"/>
        </w:tabs>
        <w:ind w:left="180" w:hanging="180"/>
        <w:jc w:val="center"/>
        <w:rPr>
          <w:rFonts w:cstheme="minorHAnsi"/>
          <w:b/>
        </w:rPr>
      </w:pPr>
    </w:p>
    <w:p w:rsidR="00095B80" w:rsidP="002D2377" w14:paraId="65A54D13" w14:textId="58930476">
      <w:pPr>
        <w:tabs>
          <w:tab w:val="num" w:pos="540"/>
        </w:tabs>
        <w:ind w:left="180" w:hanging="180"/>
        <w:jc w:val="center"/>
        <w:rPr>
          <w:rFonts w:cstheme="minorHAnsi"/>
          <w:b/>
        </w:rPr>
      </w:pPr>
      <w:r w:rsidRPr="000D6269">
        <w:rPr>
          <w:rFonts w:cstheme="minorHAnsi"/>
          <w:b/>
        </w:rPr>
        <w:t>List</w:t>
      </w:r>
      <w:r w:rsidR="00063B92">
        <w:rPr>
          <w:rFonts w:cstheme="minorHAnsi"/>
          <w:b/>
        </w:rPr>
        <w:t>/s</w:t>
      </w:r>
      <w:r w:rsidRPr="000D6269">
        <w:rPr>
          <w:rFonts w:cstheme="minorHAnsi"/>
          <w:b/>
        </w:rPr>
        <w:t xml:space="preserve"> of Documents</w:t>
      </w:r>
    </w:p>
    <w:p w:rsidR="00063B92" w:rsidP="002D2377" w14:paraId="1B1F0028" w14:textId="4E47F318">
      <w:pPr>
        <w:tabs>
          <w:tab w:val="num" w:pos="540"/>
        </w:tabs>
        <w:ind w:left="180" w:hanging="180"/>
        <w:jc w:val="center"/>
        <w:rPr>
          <w:rFonts w:cstheme="minorHAnsi"/>
          <w:b/>
        </w:rPr>
      </w:pPr>
    </w:p>
    <w:p w:rsidR="00063B92" w:rsidP="002D2377" w14:paraId="3945C70C" w14:textId="7A60DC4E">
      <w:pPr>
        <w:tabs>
          <w:tab w:val="num" w:pos="540"/>
        </w:tabs>
        <w:ind w:left="180" w:hanging="180"/>
        <w:jc w:val="center"/>
        <w:rPr>
          <w:rFonts w:cstheme="minorHAnsi"/>
          <w:b/>
        </w:rPr>
      </w:pPr>
    </w:p>
    <w:p w:rsidR="00063B92" w:rsidP="002D2377" w14:paraId="70F09EDC" w14:textId="4F39CC89">
      <w:pPr>
        <w:tabs>
          <w:tab w:val="num" w:pos="540"/>
        </w:tabs>
        <w:ind w:left="180" w:hanging="180"/>
        <w:jc w:val="center"/>
        <w:rPr>
          <w:rFonts w:cstheme="minorHAnsi"/>
          <w:b/>
        </w:rPr>
      </w:pPr>
    </w:p>
    <w:p w:rsidR="00063B92" w:rsidRPr="000D6269" w:rsidP="002D2377" w14:paraId="77688CE4" w14:textId="6E4FE589">
      <w:pPr>
        <w:tabs>
          <w:tab w:val="num" w:pos="540"/>
        </w:tabs>
        <w:ind w:left="180" w:hanging="180"/>
        <w:jc w:val="center"/>
        <w:rPr>
          <w:rFonts w:cstheme="minorHAnsi"/>
          <w:b/>
        </w:rPr>
      </w:pPr>
      <w:r>
        <w:rPr>
          <w:rFonts w:cstheme="minorHAnsi"/>
          <w:b/>
        </w:rPr>
        <w:t>Please either attach</w:t>
      </w:r>
      <w:r w:rsidR="00572F27">
        <w:rPr>
          <w:rFonts w:cstheme="minorHAnsi"/>
          <w:b/>
        </w:rPr>
        <w:t xml:space="preserve"> copies of any Initial Disclosure and/or Extended Disclosure Lists of Documents</w:t>
      </w:r>
      <w:r w:rsidR="00DB0290">
        <w:rPr>
          <w:rFonts w:cstheme="minorHAnsi"/>
          <w:b/>
        </w:rPr>
        <w:t>, or incorporate the text of the lists here.</w:t>
      </w:r>
    </w:p>
    <w:sectPr w:rsidSect="002145F3">
      <w:footerReference w:type="default" r:id="rId4"/>
      <w:headerReference w:type="first" r:id="rId5"/>
      <w:footerReference w:type="first" r:id="rId6"/>
      <w:pgSz w:w="11906" w:h="16838" w:code="9"/>
      <w:pgMar w:top="1418" w:right="1191" w:bottom="567" w:left="1191" w:header="567" w:footer="6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3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72F2" w:rsidRPr="00FA6CFE" w:rsidP="002172F2" w14:paraId="5FED5FDF" w14:textId="77777777">
    <w:pPr>
      <w:pStyle w:val="Footer"/>
      <w:tabs>
        <w:tab w:val="right" w:pos="9540"/>
      </w:tabs>
      <w:rPr>
        <w:sz w:val="20"/>
      </w:rPr>
    </w:pPr>
    <w:r w:rsidRPr="00FA6CFE">
      <w:tab/>
    </w:r>
    <w:r w:rsidRPr="00FA6CFE">
      <w:rPr>
        <w:rStyle w:val="PageNumber"/>
      </w:rPr>
      <w:fldChar w:fldCharType="begin"/>
    </w:r>
    <w:r w:rsidRPr="00FA6CFE">
      <w:rPr>
        <w:rStyle w:val="PageNumber"/>
      </w:rPr>
      <w:instrText xml:space="preserve"> PAGE </w:instrText>
    </w:r>
    <w:r w:rsidRPr="00FA6CFE">
      <w:rPr>
        <w:rStyle w:val="PageNumber"/>
      </w:rPr>
      <w:fldChar w:fldCharType="separate"/>
    </w:r>
    <w:r>
      <w:rPr>
        <w:rStyle w:val="PageNumber"/>
        <w:noProof/>
      </w:rPr>
      <w:t>3</w:t>
    </w:r>
    <w:r w:rsidRPr="00FA6CFE">
      <w:rPr>
        <w:rStyle w:val="PageNumber"/>
      </w:rPr>
      <w:fldChar w:fldCharType="end"/>
    </w:r>
    <w:r w:rsidRPr="00FA6CF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72F2" w:rsidRPr="00FA6CFE" w14:paraId="56007506" w14:textId="1406BA94">
    <w:pPr>
      <w:pStyle w:val="Footer"/>
      <w:tabs>
        <w:tab w:val="clear" w:pos="4763"/>
        <w:tab w:val="clear" w:pos="9497"/>
        <w:tab w:val="right" w:pos="9540"/>
        <w:tab w:val="right" w:pos="9570"/>
      </w:tabs>
    </w:pPr>
    <w:bookmarkStart w:id="0" w:name="bmkDocRef"/>
    <w:r>
      <w:t>/OPEN/-1/EJZC</w:t>
    </w:r>
    <w:bookmarkEnd w:id="0"/>
    <w:r w:rsidRPr="00FA6CFE" w:rsidR="00404DFA">
      <w:t xml:space="preserve">  </w:t>
    </w:r>
    <w:bookmarkStart w:id="1" w:name="bmkAsset"/>
    <w:r>
      <w:t>EJZC(BRSL31846)</w:t>
    </w:r>
    <w:bookmarkEnd w:id="1"/>
    <w:r w:rsidRPr="00FA6CFE" w:rsidR="00404DFA">
      <w:tab/>
    </w:r>
    <w:bookmarkStart w:id="2" w:name="bmkDocID"/>
    <w:r>
      <w:t>L_LIVE_EMEA1:50890476v2</w:t>
    </w:r>
    <w:bookmarkEnd w:id="2"/>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275C" w:rsidRPr="001065F4" w:rsidP="001065F4" w14:paraId="4D909C99" w14:textId="13EF878D">
    <w:pPr>
      <w:pStyle w:val="Header"/>
      <w:jc w:val="right"/>
      <w:rPr>
        <w:i/>
        <w:iCs/>
      </w:rPr>
    </w:pPr>
    <w:r>
      <w:rPr>
        <w:i/>
        <w:iCs/>
      </w:rPr>
      <w:t>[</w:t>
    </w:r>
    <w:r w:rsidRPr="001065F4" w:rsidR="009F4C74">
      <w:rPr>
        <w:i/>
        <w:iCs/>
      </w:rPr>
      <w:t>Draft – Subject to Ministerial Approval</w:t>
    </w:r>
    <w:r>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20222BC"/>
    <w:lvl w:ilvl="0">
      <w:start w:val="1"/>
      <w:numFmt w:val="decimal"/>
      <w:lvlText w:val="%1."/>
      <w:lvlJc w:val="left"/>
      <w:pPr>
        <w:tabs>
          <w:tab w:val="num" w:pos="1492"/>
        </w:tabs>
        <w:ind w:left="1492" w:hanging="360"/>
      </w:pPr>
    </w:lvl>
  </w:abstractNum>
  <w:abstractNum w:abstractNumId="1">
    <w:nsid w:val="FFFFFF7D"/>
    <w:multiLevelType w:val="singleLevel"/>
    <w:tmpl w:val="0DE0C7AE"/>
    <w:lvl w:ilvl="0">
      <w:start w:val="1"/>
      <w:numFmt w:val="decimal"/>
      <w:lvlText w:val="%1."/>
      <w:lvlJc w:val="left"/>
      <w:pPr>
        <w:tabs>
          <w:tab w:val="num" w:pos="1209"/>
        </w:tabs>
        <w:ind w:left="1209" w:hanging="360"/>
      </w:pPr>
    </w:lvl>
  </w:abstractNum>
  <w:abstractNum w:abstractNumId="2">
    <w:nsid w:val="FFFFFF7E"/>
    <w:multiLevelType w:val="singleLevel"/>
    <w:tmpl w:val="0416FA08"/>
    <w:lvl w:ilvl="0">
      <w:start w:val="1"/>
      <w:numFmt w:val="decimal"/>
      <w:lvlText w:val="%1."/>
      <w:lvlJc w:val="left"/>
      <w:pPr>
        <w:tabs>
          <w:tab w:val="num" w:pos="926"/>
        </w:tabs>
        <w:ind w:left="926" w:hanging="360"/>
      </w:pPr>
    </w:lvl>
  </w:abstractNum>
  <w:abstractNum w:abstractNumId="3">
    <w:nsid w:val="FFFFFF7F"/>
    <w:multiLevelType w:val="singleLevel"/>
    <w:tmpl w:val="EF98302C"/>
    <w:lvl w:ilvl="0">
      <w:start w:val="1"/>
      <w:numFmt w:val="decimal"/>
      <w:lvlText w:val="%1."/>
      <w:lvlJc w:val="left"/>
      <w:pPr>
        <w:tabs>
          <w:tab w:val="num" w:pos="643"/>
        </w:tabs>
        <w:ind w:left="643" w:hanging="360"/>
      </w:pPr>
    </w:lvl>
  </w:abstractNum>
  <w:abstractNum w:abstractNumId="4">
    <w:nsid w:val="FFFFFF80"/>
    <w:multiLevelType w:val="singleLevel"/>
    <w:tmpl w:val="D23AB9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E03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F61D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20E8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8A06EA"/>
    <w:lvl w:ilvl="0">
      <w:start w:val="1"/>
      <w:numFmt w:val="decimal"/>
      <w:lvlText w:val="%1."/>
      <w:lvlJc w:val="left"/>
      <w:pPr>
        <w:tabs>
          <w:tab w:val="num" w:pos="360"/>
        </w:tabs>
        <w:ind w:left="360" w:hanging="360"/>
      </w:pPr>
    </w:lvl>
  </w:abstractNum>
  <w:abstractNum w:abstractNumId="9">
    <w:nsid w:val="FFFFFF89"/>
    <w:multiLevelType w:val="singleLevel"/>
    <w:tmpl w:val="E60ACD42"/>
    <w:lvl w:ilvl="0">
      <w:start w:val="1"/>
      <w:numFmt w:val="bullet"/>
      <w:lvlText w:val=""/>
      <w:lvlJc w:val="left"/>
      <w:pPr>
        <w:tabs>
          <w:tab w:val="num" w:pos="360"/>
        </w:tabs>
        <w:ind w:left="360" w:hanging="360"/>
      </w:pPr>
      <w:rPr>
        <w:rFonts w:ascii="Symbol" w:hAnsi="Symbol" w:hint="default"/>
      </w:rPr>
    </w:lvl>
  </w:abstractNum>
  <w:abstractNum w:abstractNumId="10">
    <w:nsid w:val="07270173"/>
    <w:multiLevelType w:val="multilevel"/>
    <w:tmpl w:val="71CADD9C"/>
    <w:numStyleLink w:val="Appendix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159B177C"/>
    <w:multiLevelType w:val="multilevel"/>
    <w:tmpl w:val="E7229E7C"/>
    <w:styleLink w:val="ExhibitNumbering"/>
    <w:lvl w:ilvl="0">
      <w:start w:val="1"/>
      <w:numFmt w:val="none"/>
      <w:pStyle w:val="ssRestartExhibit"/>
      <w:suff w:val="nothing"/>
      <w:lvlJc w:val="left"/>
      <w:pPr>
        <w:ind w:left="0" w:firstLine="0"/>
      </w:pPr>
      <w:rPr>
        <w:rFonts w:hint="default"/>
      </w:rPr>
    </w:lvl>
    <w:lvl w:ilvl="1">
      <w:start w:val="1"/>
      <w:numFmt w:val="decimal"/>
      <w:pStyle w:val="ssqExhibit"/>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A420320"/>
    <w:multiLevelType w:val="hybridMultilevel"/>
    <w:tmpl w:val="15E8A2B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A4495E"/>
    <w:multiLevelType w:val="multilevel"/>
    <w:tmpl w:val="54D02D98"/>
    <w:styleLink w:val="PartNumbering"/>
    <w:lvl w:ilvl="0">
      <w:start w:val="1"/>
      <w:numFmt w:val="none"/>
      <w:pStyle w:val="ssRestartPart"/>
      <w:suff w:val="nothing"/>
      <w:lvlJc w:val="left"/>
      <w:pPr>
        <w:ind w:left="0" w:firstLine="0"/>
      </w:pPr>
      <w:rPr>
        <w:rFonts w:hint="default"/>
      </w:rPr>
    </w:lvl>
    <w:lvl w:ilvl="1">
      <w:start w:val="1"/>
      <w:numFmt w:val="decimal"/>
      <w:pStyle w:val="ssqPart"/>
      <w:suff w:val="space"/>
      <w:lvlText w:val="Par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B6A3223"/>
    <w:multiLevelType w:val="multilevel"/>
    <w:tmpl w:val="C8D6362C"/>
    <w:styleLink w:val="ListHeadings"/>
    <w:lvl w:ilvl="0">
      <w:start w:val="1"/>
      <w:numFmt w:val="none"/>
      <w:pStyle w:val="ssRestartNumber"/>
      <w:suff w:val="nothing"/>
      <w:lvlText w:val="%1"/>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b w:val="0"/>
        <w:i w:val="0"/>
        <w:u w:val="none"/>
      </w:rPr>
    </w:lvl>
    <w:lvl w:ilvl="2">
      <w:start w:val="1"/>
      <w:numFmt w:val="decimal"/>
      <w:pStyle w:val="Heading2"/>
      <w:lvlText w:val="%2.%3"/>
      <w:lvlJc w:val="left"/>
      <w:pPr>
        <w:tabs>
          <w:tab w:val="num" w:pos="709"/>
        </w:tabs>
        <w:ind w:left="709" w:hanging="709"/>
      </w:pPr>
      <w:rPr>
        <w:rFonts w:hint="default"/>
        <w:b w:val="0"/>
        <w:i w:val="0"/>
        <w:u w:val="none"/>
      </w:rPr>
    </w:lvl>
    <w:lvl w:ilvl="3">
      <w:start w:val="1"/>
      <w:numFmt w:val="upperLetter"/>
      <w:pStyle w:val="Heading3"/>
      <w:lvlText w:val="(%4)"/>
      <w:lvlJc w:val="left"/>
      <w:pPr>
        <w:tabs>
          <w:tab w:val="num" w:pos="1418"/>
        </w:tabs>
        <w:ind w:left="1418" w:hanging="709"/>
      </w:pPr>
      <w:rPr>
        <w:rFonts w:hint="default"/>
        <w:b w:val="0"/>
        <w:i w:val="0"/>
      </w:rPr>
    </w:lvl>
    <w:lvl w:ilvl="4">
      <w:start w:val="1"/>
      <w:numFmt w:val="decimal"/>
      <w:pStyle w:val="Heading4"/>
      <w:lvlText w:val="(%5)"/>
      <w:lvlJc w:val="left"/>
      <w:pPr>
        <w:tabs>
          <w:tab w:val="num" w:pos="1985"/>
        </w:tabs>
        <w:ind w:left="1985" w:hanging="567"/>
      </w:pPr>
      <w:rPr>
        <w:rFonts w:hint="default"/>
        <w:b w:val="0"/>
        <w:i w:val="0"/>
      </w:rPr>
    </w:lvl>
    <w:lvl w:ilvl="5">
      <w:start w:val="1"/>
      <w:numFmt w:val="lowerLetter"/>
      <w:pStyle w:val="Heading5"/>
      <w:lvlText w:val="(%6)"/>
      <w:lvlJc w:val="left"/>
      <w:pPr>
        <w:tabs>
          <w:tab w:val="num" w:pos="2552"/>
        </w:tabs>
        <w:ind w:left="2552" w:hanging="567"/>
      </w:pPr>
      <w:rPr>
        <w:rFonts w:hint="default"/>
        <w:b w:val="0"/>
        <w:i w:val="0"/>
      </w:rPr>
    </w:lvl>
    <w:lvl w:ilvl="6">
      <w:start w:val="1"/>
      <w:numFmt w:val="lowerRoman"/>
      <w:pStyle w:val="Heading6"/>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03F2216"/>
    <w:multiLevelType w:val="hybridMultilevel"/>
    <w:tmpl w:val="DA2A34B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6">
    <w:nsid w:val="32D5649B"/>
    <w:multiLevelType w:val="multilevel"/>
    <w:tmpl w:val="E7229E7C"/>
    <w:numStyleLink w:val="Exhibit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34281940"/>
    <w:multiLevelType w:val="multilevel"/>
    <w:tmpl w:val="71CADD9C"/>
    <w:numStyleLink w:val="Appendix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8">
    <w:nsid w:val="355E0BB2"/>
    <w:multiLevelType w:val="multilevel"/>
    <w:tmpl w:val="54D02D98"/>
    <w:numStyleLink w:val="Part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39937EB2"/>
    <w:multiLevelType w:val="multilevel"/>
    <w:tmpl w:val="06E2487A"/>
    <w:styleLink w:val="ScheduleNumbering"/>
    <w:lvl w:ilvl="0">
      <w:start w:val="1"/>
      <w:numFmt w:val="none"/>
      <w:pStyle w:val="ssRestartSchedule"/>
      <w:suff w:val="nothing"/>
      <w:lvlJc w:val="left"/>
      <w:pPr>
        <w:ind w:left="0" w:firstLine="0"/>
      </w:pPr>
      <w:rPr>
        <w:rFonts w:hint="default"/>
      </w:rPr>
    </w:lvl>
    <w:lvl w:ilvl="1">
      <w:start w:val="1"/>
      <w:numFmt w:val="decimal"/>
      <w:pStyle w:val="ssqSchedule"/>
      <w:suff w:val="space"/>
      <w:lvlText w:val="Schedule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937EB3"/>
    <w:multiLevelType w:val="multilevel"/>
    <w:tmpl w:val="1130A0CA"/>
    <w:styleLink w:val="SectionNumbering"/>
    <w:lvl w:ilvl="0">
      <w:start w:val="1"/>
      <w:numFmt w:val="none"/>
      <w:pStyle w:val="ssRestartSection"/>
      <w:suff w:val="nothing"/>
      <w:lvlText w:val="%1"/>
      <w:lvlJc w:val="left"/>
      <w:pPr>
        <w:ind w:left="0" w:firstLine="0"/>
      </w:pPr>
      <w:rPr>
        <w:rFonts w:hint="default"/>
      </w:rPr>
    </w:lvl>
    <w:lvl w:ilvl="1">
      <w:start w:val="1"/>
      <w:numFmt w:val="decimal"/>
      <w:pStyle w:val="ssqSection"/>
      <w:suff w:val="space"/>
      <w:lvlText w:val="Section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185586C"/>
    <w:multiLevelType w:val="multilevel"/>
    <w:tmpl w:val="E7229E7C"/>
    <w:numStyleLink w:val="Exhibit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4400737D"/>
    <w:multiLevelType w:val="multilevel"/>
    <w:tmpl w:val="C8D6362C"/>
    <w:numStyleLink w:val="List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3">
    <w:nsid w:val="464E539F"/>
    <w:multiLevelType w:val="multilevel"/>
    <w:tmpl w:val="71CADD9C"/>
    <w:styleLink w:val="AppendixNumbering"/>
    <w:lvl w:ilvl="0">
      <w:start w:val="1"/>
      <w:numFmt w:val="none"/>
      <w:pStyle w:val="ssRestartAppendix"/>
      <w:suff w:val="nothing"/>
      <w:lvlJc w:val="left"/>
      <w:pPr>
        <w:ind w:left="0" w:firstLine="0"/>
      </w:pPr>
      <w:rPr>
        <w:rFonts w:hint="default"/>
      </w:rPr>
    </w:lvl>
    <w:lvl w:ilvl="1">
      <w:start w:val="1"/>
      <w:numFmt w:val="decimal"/>
      <w:pStyle w:val="ssqAppendix"/>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A380886"/>
    <w:multiLevelType w:val="hybridMultilevel"/>
    <w:tmpl w:val="199CEE3E"/>
    <w:lvl w:ilvl="0">
      <w:start w:val="1"/>
      <w:numFmt w:val="upperLetter"/>
      <w:lvlText w:val="%1)"/>
      <w:lvlJc w:val="left"/>
      <w:pPr>
        <w:ind w:left="360" w:hanging="360"/>
      </w:pPr>
      <w:rPr>
        <w:rFonts w:cs="Times New Roman"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D8E29CB"/>
    <w:multiLevelType w:val="multilevel"/>
    <w:tmpl w:val="06E2487A"/>
    <w:numStyleLink w:val="Schedule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6">
    <w:nsid w:val="6DC023DB"/>
    <w:multiLevelType w:val="multilevel"/>
    <w:tmpl w:val="54D02D98"/>
    <w:numStyleLink w:val="Part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7">
    <w:nsid w:val="752B37AC"/>
    <w:multiLevelType w:val="multilevel"/>
    <w:tmpl w:val="2BCE0584"/>
    <w:name w:val="Simmons&amp;Simmons"/>
    <w:lvl w:ilvl="0">
      <w:start w:val="1"/>
      <w:numFmt w:val="none"/>
      <w:suff w:val="nothing"/>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Jc w:val="left"/>
      <w:pPr>
        <w:ind w:left="0" w:firstLine="0"/>
      </w:pPr>
      <w:rPr>
        <w:rFonts w:hint="default"/>
        <w:b w:val="0"/>
      </w:rPr>
    </w:lvl>
    <w:lvl w:ilvl="8">
      <w:start w:val="1"/>
      <w:numFmt w:val="none"/>
      <w:suff w:val="nothing"/>
      <w:lvlJc w:val="left"/>
      <w:pPr>
        <w:ind w:left="0" w:firstLine="0"/>
      </w:pPr>
      <w:rPr>
        <w:rFonts w:hint="default"/>
        <w:b w:val="0"/>
      </w:rPr>
    </w:lvl>
  </w:abstractNum>
  <w:abstractNum w:abstractNumId="28">
    <w:nsid w:val="7F7618A8"/>
    <w:multiLevelType w:val="multilevel"/>
    <w:tmpl w:val="1130A0CA"/>
    <w:numStyleLink w:val="Section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23"/>
  </w:num>
  <w:num w:numId="2">
    <w:abstractNumId w:val="11"/>
  </w:num>
  <w:num w:numId="3">
    <w:abstractNumId w:val="14"/>
  </w:num>
  <w:num w:numId="4">
    <w:abstractNumId w:val="13"/>
  </w:num>
  <w:num w:numId="5">
    <w:abstractNumId w:val="19"/>
  </w:num>
  <w:num w:numId="6">
    <w:abstractNumId w:val="10"/>
  </w:num>
  <w:num w:numId="7">
    <w:abstractNumId w:val="21"/>
  </w:num>
  <w:num w:numId="8">
    <w:abstractNumId w:val="22"/>
  </w:num>
  <w:num w:numId="9">
    <w:abstractNumId w:val="26"/>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6"/>
  </w:num>
  <w:num w:numId="23">
    <w:abstractNumId w:val="18"/>
  </w:num>
  <w:num w:numId="24">
    <w:abstractNumId w:val="20"/>
  </w:num>
  <w:num w:numId="25">
    <w:abstractNumId w:val="28"/>
  </w:num>
  <w:num w:numId="26">
    <w:abstractNumId w:val="28"/>
  </w:num>
  <w:num w:numId="27">
    <w:abstractNumId w:val="22"/>
    <w:lvlOverride w:ilvl="0">
      <w:lvl w:ilvl="0">
        <w:start w:val="1"/>
        <w:numFmt w:val="none"/>
        <w:pStyle w:val="ssRestartNumber"/>
        <w:suff w:val="nothing"/>
        <w:lvlText w:val="%1"/>
        <w:lvlJc w:val="left"/>
        <w:pPr>
          <w:ind w:left="0" w:firstLine="0"/>
        </w:pPr>
        <w:rPr>
          <w:rFonts w:hint="default"/>
        </w:rPr>
      </w:lvl>
    </w:lvlOverride>
    <w:lvlOverride w:ilvl="1">
      <w:lvl w:ilvl="1">
        <w:start w:val="1"/>
        <w:numFmt w:val="decimal"/>
        <w:pStyle w:val="Heading1"/>
        <w:lvlText w:val="%2."/>
        <w:lvlJc w:val="left"/>
        <w:pPr>
          <w:tabs>
            <w:tab w:val="num" w:pos="709"/>
          </w:tabs>
          <w:ind w:left="709" w:hanging="709"/>
        </w:pPr>
        <w:rPr>
          <w:rFonts w:hint="default"/>
          <w:b/>
          <w:i w:val="0"/>
          <w:u w:val="none"/>
        </w:rPr>
      </w:lvl>
    </w:lvlOverride>
    <w:lvlOverride w:ilvl="2">
      <w:lvl w:ilvl="2">
        <w:start w:val="1"/>
        <w:numFmt w:val="decimal"/>
        <w:pStyle w:val="Heading2"/>
        <w:lvlText w:val="%2.%3"/>
        <w:lvlJc w:val="left"/>
        <w:pPr>
          <w:tabs>
            <w:tab w:val="num" w:pos="2694"/>
          </w:tabs>
          <w:ind w:left="2694" w:hanging="709"/>
        </w:pPr>
        <w:rPr>
          <w:rFonts w:hint="default"/>
          <w:b w:val="0"/>
          <w:i w:val="0"/>
          <w:u w:val="none"/>
        </w:rPr>
      </w:lvl>
    </w:lvlOverride>
    <w:lvlOverride w:ilvl="3">
      <w:lvl w:ilvl="3">
        <w:start w:val="1"/>
        <w:numFmt w:val="decimal"/>
        <w:pStyle w:val="Heading3"/>
        <w:lvlText w:val="(%4)"/>
        <w:lvlJc w:val="left"/>
        <w:pPr>
          <w:tabs>
            <w:tab w:val="num" w:pos="1418"/>
          </w:tabs>
          <w:ind w:left="1418" w:hanging="709"/>
        </w:pPr>
        <w:rPr>
          <w:rFonts w:eastAsia="MingLiU" w:asciiTheme="majorHAnsi" w:hAnsiTheme="majorHAnsi" w:cs="Times New Roman"/>
          <w:b w:val="0"/>
          <w:i w:val="0"/>
        </w:rPr>
      </w:lvl>
    </w:lvlOverride>
    <w:lvlOverride w:ilvl="4">
      <w:lvl w:ilvl="4">
        <w:start w:val="1"/>
        <w:numFmt w:val="decimal"/>
        <w:pStyle w:val="Heading4"/>
        <w:lvlText w:val="(%5)"/>
        <w:lvlJc w:val="left"/>
        <w:pPr>
          <w:tabs>
            <w:tab w:val="num" w:pos="1985"/>
          </w:tabs>
          <w:ind w:left="1985" w:hanging="567"/>
        </w:pPr>
        <w:rPr>
          <w:rFonts w:hint="default"/>
          <w:b w:val="0"/>
          <w:i w:val="0"/>
        </w:rPr>
      </w:lvl>
    </w:lvlOverride>
    <w:lvlOverride w:ilvl="5">
      <w:lvl w:ilvl="5">
        <w:start w:val="1"/>
        <w:numFmt w:val="lowerLetter"/>
        <w:pStyle w:val="Heading5"/>
        <w:lvlText w:val="(%6)"/>
        <w:lvlJc w:val="left"/>
        <w:pPr>
          <w:tabs>
            <w:tab w:val="num" w:pos="2552"/>
          </w:tabs>
          <w:ind w:left="2552" w:hanging="567"/>
        </w:pPr>
        <w:rPr>
          <w:rFonts w:hint="default"/>
          <w:b w:val="0"/>
          <w:i w:val="0"/>
        </w:rPr>
      </w:lvl>
    </w:lvlOverride>
    <w:lvlOverride w:ilvl="6">
      <w:lvl w:ilvl="6">
        <w:start w:val="1"/>
        <w:numFmt w:val="lowerRoman"/>
        <w:pStyle w:val="Heading6"/>
        <w:lvlText w:val="(%7)"/>
        <w:lvlJc w:val="left"/>
        <w:pPr>
          <w:tabs>
            <w:tab w:val="num" w:pos="3119"/>
          </w:tabs>
          <w:ind w:left="3119" w:hanging="567"/>
        </w:pPr>
        <w:rPr>
          <w:rFonts w:hint="default"/>
          <w:b w:val="0"/>
          <w:i w:val="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2"/>
  </w:num>
  <w:num w:numId="29">
    <w:abstractNumId w:val="24"/>
  </w:num>
  <w:num w:numId="30">
    <w:abstractNumId w:val="15"/>
  </w:num>
  <w:num w:numId="31">
    <w:abstractNumId w:val="2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2A"/>
    <w:rsid w:val="000468C7"/>
    <w:rsid w:val="00063B92"/>
    <w:rsid w:val="0007020A"/>
    <w:rsid w:val="00095B80"/>
    <w:rsid w:val="000A5C32"/>
    <w:rsid w:val="000D6269"/>
    <w:rsid w:val="001031D3"/>
    <w:rsid w:val="001065F4"/>
    <w:rsid w:val="00126D25"/>
    <w:rsid w:val="00141910"/>
    <w:rsid w:val="00156BD6"/>
    <w:rsid w:val="00175DB1"/>
    <w:rsid w:val="00193AE2"/>
    <w:rsid w:val="001A4BB8"/>
    <w:rsid w:val="001C537D"/>
    <w:rsid w:val="001D1C32"/>
    <w:rsid w:val="001E3DD8"/>
    <w:rsid w:val="001E4AB3"/>
    <w:rsid w:val="001F7EE0"/>
    <w:rsid w:val="00216033"/>
    <w:rsid w:val="002172F2"/>
    <w:rsid w:val="00254139"/>
    <w:rsid w:val="0026682F"/>
    <w:rsid w:val="00293CC2"/>
    <w:rsid w:val="002B3A4E"/>
    <w:rsid w:val="002C143A"/>
    <w:rsid w:val="002D2377"/>
    <w:rsid w:val="002F63F0"/>
    <w:rsid w:val="003100A2"/>
    <w:rsid w:val="0031727B"/>
    <w:rsid w:val="00330897"/>
    <w:rsid w:val="0038275C"/>
    <w:rsid w:val="00404DFA"/>
    <w:rsid w:val="00441279"/>
    <w:rsid w:val="004653F0"/>
    <w:rsid w:val="00473B75"/>
    <w:rsid w:val="004801A0"/>
    <w:rsid w:val="004850D2"/>
    <w:rsid w:val="004E425D"/>
    <w:rsid w:val="00536A65"/>
    <w:rsid w:val="00572F27"/>
    <w:rsid w:val="00590EA6"/>
    <w:rsid w:val="00594526"/>
    <w:rsid w:val="005A3ACA"/>
    <w:rsid w:val="005D68EE"/>
    <w:rsid w:val="006000C6"/>
    <w:rsid w:val="00614675"/>
    <w:rsid w:val="00640CC9"/>
    <w:rsid w:val="00647F20"/>
    <w:rsid w:val="006513BC"/>
    <w:rsid w:val="00654AE9"/>
    <w:rsid w:val="0066792A"/>
    <w:rsid w:val="006B1B9F"/>
    <w:rsid w:val="006D5BC6"/>
    <w:rsid w:val="006F4096"/>
    <w:rsid w:val="00711E27"/>
    <w:rsid w:val="00725EE6"/>
    <w:rsid w:val="0072744E"/>
    <w:rsid w:val="00741F40"/>
    <w:rsid w:val="00751291"/>
    <w:rsid w:val="00753CF8"/>
    <w:rsid w:val="00756327"/>
    <w:rsid w:val="0078103C"/>
    <w:rsid w:val="007B204E"/>
    <w:rsid w:val="007B24F6"/>
    <w:rsid w:val="007C38D9"/>
    <w:rsid w:val="007F2639"/>
    <w:rsid w:val="008438E4"/>
    <w:rsid w:val="00855C80"/>
    <w:rsid w:val="00864D74"/>
    <w:rsid w:val="0089765A"/>
    <w:rsid w:val="008A1F6C"/>
    <w:rsid w:val="008E4173"/>
    <w:rsid w:val="008E4453"/>
    <w:rsid w:val="00903624"/>
    <w:rsid w:val="009040AC"/>
    <w:rsid w:val="00984334"/>
    <w:rsid w:val="009E241C"/>
    <w:rsid w:val="009F4C74"/>
    <w:rsid w:val="009F669C"/>
    <w:rsid w:val="00A3236C"/>
    <w:rsid w:val="00A34CA7"/>
    <w:rsid w:val="00A35D6D"/>
    <w:rsid w:val="00AC185B"/>
    <w:rsid w:val="00AC2092"/>
    <w:rsid w:val="00AC55B2"/>
    <w:rsid w:val="00AD7810"/>
    <w:rsid w:val="00AE47BD"/>
    <w:rsid w:val="00AF32C3"/>
    <w:rsid w:val="00AF34EE"/>
    <w:rsid w:val="00AF4AFA"/>
    <w:rsid w:val="00B4178B"/>
    <w:rsid w:val="00B456F2"/>
    <w:rsid w:val="00B82050"/>
    <w:rsid w:val="00B860DB"/>
    <w:rsid w:val="00BC70CD"/>
    <w:rsid w:val="00BE5148"/>
    <w:rsid w:val="00C22271"/>
    <w:rsid w:val="00C2775D"/>
    <w:rsid w:val="00C475E5"/>
    <w:rsid w:val="00C500CC"/>
    <w:rsid w:val="00D010B1"/>
    <w:rsid w:val="00D0324D"/>
    <w:rsid w:val="00D30E3C"/>
    <w:rsid w:val="00D4522B"/>
    <w:rsid w:val="00D66922"/>
    <w:rsid w:val="00D77B9B"/>
    <w:rsid w:val="00D8335D"/>
    <w:rsid w:val="00DA7846"/>
    <w:rsid w:val="00DB0290"/>
    <w:rsid w:val="00DC1321"/>
    <w:rsid w:val="00DE3798"/>
    <w:rsid w:val="00DF5D44"/>
    <w:rsid w:val="00E25EE1"/>
    <w:rsid w:val="00E2769C"/>
    <w:rsid w:val="00E41F58"/>
    <w:rsid w:val="00EA1C83"/>
    <w:rsid w:val="00EC6E38"/>
    <w:rsid w:val="00EC74B5"/>
    <w:rsid w:val="00EC7D78"/>
    <w:rsid w:val="00EE3065"/>
    <w:rsid w:val="00EE56D6"/>
    <w:rsid w:val="00EF348A"/>
    <w:rsid w:val="00F21D90"/>
    <w:rsid w:val="00F36CB8"/>
    <w:rsid w:val="00F7342E"/>
    <w:rsid w:val="00FA6CFE"/>
    <w:rsid w:val="00FC4C2C"/>
    <w:rsid w:val="00FD1095"/>
  </w:rsids>
  <m:mathPr>
    <m:mathFont m:val="Cambria Math"/>
  </m:mathPr>
  <w:themeFontLang w:val="en-GB" w:eastAsia="zh-TW"/>
  <w:clrSchemeMapping w:bg1="light1" w:t1="dark1" w:bg2="light2" w:t2="dark2" w:accent1="accent1" w:accent2="accent2" w:accent3="accent3" w:accent4="accent4" w:accent5="accent5" w:accent6="accent6" w:hyperlink="hyperlink" w:followedHyperlink="followedHyperlink"/>
  <w15:docId w15:val="{F60B65AE-8C6B-41FF-A36A-9E10558B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AC9"/>
    <w:pPr>
      <w:jc w:val="both"/>
    </w:pPr>
    <w:rPr>
      <w:rFonts w:eastAsia="MingLiU" w:asciiTheme="minorHAnsi" w:hAnsiTheme="minorHAnsi"/>
    </w:rPr>
  </w:style>
  <w:style w:type="paragraph" w:styleId="Heading1">
    <w:name w:val="heading 1"/>
    <w:basedOn w:val="Normal"/>
    <w:next w:val="ssPara1"/>
    <w:link w:val="Heading1Char"/>
    <w:uiPriority w:val="19"/>
    <w:qFormat/>
    <w:rsid w:val="00C45AC9"/>
    <w:pPr>
      <w:keepNext/>
      <w:keepLines/>
      <w:numPr>
        <w:ilvl w:val="1"/>
        <w:numId w:val="8"/>
      </w:numPr>
      <w:spacing w:after="260"/>
      <w:outlineLvl w:val="0"/>
    </w:pPr>
    <w:rPr>
      <w:rFonts w:asciiTheme="majorHAnsi" w:hAnsiTheme="majorHAnsi"/>
      <w:b/>
      <w:bCs/>
      <w:kern w:val="32"/>
      <w:szCs w:val="28"/>
      <w:u w:val="single"/>
    </w:rPr>
  </w:style>
  <w:style w:type="paragraph" w:styleId="Heading2">
    <w:name w:val="heading 2"/>
    <w:basedOn w:val="Normal"/>
    <w:next w:val="ssPara2"/>
    <w:link w:val="Heading2Char"/>
    <w:uiPriority w:val="19"/>
    <w:qFormat/>
    <w:rsid w:val="00C45AC9"/>
    <w:pPr>
      <w:keepNext/>
      <w:keepLines/>
      <w:numPr>
        <w:ilvl w:val="2"/>
        <w:numId w:val="8"/>
      </w:numPr>
      <w:spacing w:after="260"/>
      <w:outlineLvl w:val="1"/>
    </w:pPr>
    <w:rPr>
      <w:rFonts w:asciiTheme="majorHAnsi" w:hAnsiTheme="majorHAnsi"/>
      <w:b/>
      <w:bCs/>
      <w:szCs w:val="26"/>
    </w:rPr>
  </w:style>
  <w:style w:type="paragraph" w:styleId="Heading3">
    <w:name w:val="heading 3"/>
    <w:basedOn w:val="Normal"/>
    <w:next w:val="ssPara3"/>
    <w:link w:val="Heading3Char"/>
    <w:uiPriority w:val="19"/>
    <w:qFormat/>
    <w:rsid w:val="00C45AC9"/>
    <w:pPr>
      <w:keepNext/>
      <w:keepLines/>
      <w:numPr>
        <w:ilvl w:val="3"/>
        <w:numId w:val="8"/>
      </w:numPr>
      <w:spacing w:after="260"/>
      <w:outlineLvl w:val="2"/>
    </w:pPr>
    <w:rPr>
      <w:rFonts w:asciiTheme="majorHAnsi" w:hAnsiTheme="majorHAnsi"/>
      <w:b/>
      <w:bCs/>
    </w:rPr>
  </w:style>
  <w:style w:type="paragraph" w:styleId="Heading4">
    <w:name w:val="heading 4"/>
    <w:basedOn w:val="Normal"/>
    <w:next w:val="ssPara4"/>
    <w:link w:val="Heading4Char"/>
    <w:uiPriority w:val="19"/>
    <w:qFormat/>
    <w:rsid w:val="00C45AC9"/>
    <w:pPr>
      <w:keepNext/>
      <w:keepLines/>
      <w:numPr>
        <w:ilvl w:val="4"/>
        <w:numId w:val="8"/>
      </w:numPr>
      <w:spacing w:after="260"/>
      <w:outlineLvl w:val="3"/>
    </w:pPr>
    <w:rPr>
      <w:rFonts w:asciiTheme="majorHAnsi" w:hAnsiTheme="majorHAnsi"/>
      <w:b/>
      <w:bCs/>
      <w:iCs/>
    </w:rPr>
  </w:style>
  <w:style w:type="paragraph" w:styleId="Heading5">
    <w:name w:val="heading 5"/>
    <w:basedOn w:val="Normal"/>
    <w:next w:val="ssPara5"/>
    <w:link w:val="Heading5Char"/>
    <w:uiPriority w:val="19"/>
    <w:qFormat/>
    <w:rsid w:val="00C45AC9"/>
    <w:pPr>
      <w:keepNext/>
      <w:keepLines/>
      <w:numPr>
        <w:ilvl w:val="5"/>
        <w:numId w:val="8"/>
      </w:numPr>
      <w:spacing w:after="260"/>
      <w:outlineLvl w:val="4"/>
    </w:pPr>
    <w:rPr>
      <w:rFonts w:asciiTheme="majorHAnsi" w:hAnsiTheme="majorHAnsi"/>
      <w:b/>
    </w:rPr>
  </w:style>
  <w:style w:type="paragraph" w:styleId="Heading6">
    <w:name w:val="heading 6"/>
    <w:basedOn w:val="Normal"/>
    <w:next w:val="ssPara6"/>
    <w:link w:val="Heading6Char"/>
    <w:uiPriority w:val="19"/>
    <w:qFormat/>
    <w:rsid w:val="00C45AC9"/>
    <w:pPr>
      <w:keepNext/>
      <w:keepLines/>
      <w:numPr>
        <w:ilvl w:val="6"/>
        <w:numId w:val="8"/>
      </w:numPr>
      <w:spacing w:after="260"/>
      <w:outlineLvl w:val="5"/>
    </w:pPr>
    <w:rPr>
      <w:rFonts w:asciiTheme="majorHAnsi" w:hAnsiTheme="majorHAns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9"/>
    <w:rsid w:val="00C45AC9"/>
    <w:rPr>
      <w:rFonts w:eastAsia="MingLiU" w:asciiTheme="majorHAnsi" w:hAnsiTheme="majorHAnsi"/>
      <w:b/>
      <w:bCs/>
      <w:kern w:val="32"/>
      <w:szCs w:val="28"/>
      <w:u w:val="single"/>
    </w:rPr>
  </w:style>
  <w:style w:type="character" w:customStyle="1" w:styleId="Heading2Char">
    <w:name w:val="Heading 2 Char"/>
    <w:link w:val="Heading2"/>
    <w:uiPriority w:val="19"/>
    <w:rsid w:val="00C45AC9"/>
    <w:rPr>
      <w:rFonts w:eastAsia="MingLiU" w:asciiTheme="majorHAnsi" w:hAnsiTheme="majorHAnsi"/>
      <w:b/>
      <w:bCs/>
      <w:szCs w:val="26"/>
    </w:rPr>
  </w:style>
  <w:style w:type="character" w:customStyle="1" w:styleId="Heading3Char">
    <w:name w:val="Heading 3 Char"/>
    <w:link w:val="Heading3"/>
    <w:uiPriority w:val="19"/>
    <w:rsid w:val="00C45AC9"/>
    <w:rPr>
      <w:rFonts w:eastAsia="MingLiU" w:asciiTheme="majorHAnsi" w:hAnsiTheme="majorHAnsi"/>
      <w:b/>
      <w:bCs/>
    </w:rPr>
  </w:style>
  <w:style w:type="paragraph" w:styleId="Title">
    <w:name w:val="Title"/>
    <w:basedOn w:val="Normal"/>
    <w:next w:val="Normal"/>
    <w:link w:val="TitleChar"/>
    <w:uiPriority w:val="10"/>
    <w:qFormat/>
    <w:rsid w:val="00455A1A"/>
    <w:pPr>
      <w:pBdr>
        <w:bottom w:val="single" w:sz="8" w:space="4" w:color="4F81BD"/>
      </w:pBdr>
      <w:spacing w:after="300"/>
      <w:contextualSpacing/>
    </w:pPr>
    <w:rPr>
      <w:rFonts w:ascii="Arial" w:eastAsia="Times New Roman" w:hAnsi="Arial"/>
      <w:color w:val="17365D"/>
      <w:spacing w:val="5"/>
      <w:kern w:val="28"/>
      <w:sz w:val="36"/>
      <w:szCs w:val="52"/>
    </w:rPr>
  </w:style>
  <w:style w:type="character" w:customStyle="1" w:styleId="TitleChar">
    <w:name w:val="Title Char"/>
    <w:link w:val="Title"/>
    <w:uiPriority w:val="10"/>
    <w:rsid w:val="00455A1A"/>
    <w:rPr>
      <w:rFonts w:ascii="Arial" w:eastAsia="Times New Roman" w:hAnsi="Arial" w:cs="Times New Roman"/>
      <w:color w:val="17365D"/>
      <w:spacing w:val="5"/>
      <w:kern w:val="28"/>
      <w:sz w:val="36"/>
      <w:szCs w:val="52"/>
    </w:rPr>
  </w:style>
  <w:style w:type="paragraph" w:styleId="NoSpacing">
    <w:name w:val="No Spacing"/>
    <w:link w:val="NoSpacingChar"/>
    <w:uiPriority w:val="1"/>
    <w:qFormat/>
    <w:rsid w:val="00C45AC9"/>
    <w:rPr>
      <w:rFonts w:eastAsia="MingLiU" w:asciiTheme="minorHAnsi" w:hAnsiTheme="minorHAnsi"/>
      <w:lang w:eastAsia="ja-JP"/>
    </w:rPr>
  </w:style>
  <w:style w:type="character" w:customStyle="1" w:styleId="NoSpacingChar">
    <w:name w:val="No Spacing Char"/>
    <w:link w:val="NoSpacing"/>
    <w:uiPriority w:val="1"/>
    <w:rsid w:val="00C45AC9"/>
    <w:rPr>
      <w:rFonts w:eastAsia="MingLiU" w:asciiTheme="minorHAnsi" w:hAnsiTheme="minorHAnsi"/>
      <w:lang w:eastAsia="ja-JP"/>
    </w:rPr>
  </w:style>
  <w:style w:type="paragraph" w:styleId="BodyText">
    <w:name w:val="Body Text"/>
    <w:basedOn w:val="Normal"/>
    <w:link w:val="BodyTextChar"/>
    <w:rsid w:val="00C45AC9"/>
    <w:pPr>
      <w:spacing w:after="120"/>
    </w:pPr>
  </w:style>
  <w:style w:type="character" w:customStyle="1" w:styleId="BodyTextChar">
    <w:name w:val="Body Text Char"/>
    <w:basedOn w:val="DefaultParagraphFont"/>
    <w:link w:val="BodyText"/>
    <w:rsid w:val="00C45AC9"/>
    <w:rPr>
      <w:rFonts w:eastAsia="MingLiU" w:asciiTheme="minorHAnsi" w:hAnsiTheme="minorHAnsi"/>
    </w:rPr>
  </w:style>
  <w:style w:type="table" w:customStyle="1" w:styleId="Training">
    <w:name w:val="Training"/>
    <w:basedOn w:val="TableNormal"/>
    <w:uiPriority w:val="99"/>
    <w:rsid w:val="00455A1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Arial" w:hAnsi="Arial"/>
      </w:rPr>
    </w:tblStylePr>
  </w:style>
  <w:style w:type="paragraph" w:styleId="Footer">
    <w:name w:val="footer"/>
    <w:basedOn w:val="Normal"/>
    <w:link w:val="FooterChar"/>
    <w:rsid w:val="002145F3"/>
    <w:pPr>
      <w:tabs>
        <w:tab w:val="center" w:pos="4763"/>
        <w:tab w:val="right" w:pos="9497"/>
      </w:tabs>
      <w:spacing w:line="260" w:lineRule="atLeast"/>
    </w:pPr>
    <w:rPr>
      <w:rFonts w:ascii="Arial" w:eastAsia="SimSun" w:hAnsi="Arial"/>
      <w:sz w:val="12"/>
      <w:szCs w:val="20"/>
      <w:lang w:eastAsia="zh-CN"/>
    </w:rPr>
  </w:style>
  <w:style w:type="character" w:customStyle="1" w:styleId="FooterChar">
    <w:name w:val="Footer Char"/>
    <w:link w:val="Footer"/>
    <w:rsid w:val="002145F3"/>
    <w:rPr>
      <w:rFonts w:ascii="Arial" w:eastAsia="SimSun" w:hAnsi="Arial" w:cs="Times New Roman"/>
      <w:sz w:val="12"/>
      <w:szCs w:val="20"/>
      <w:lang w:eastAsia="zh-CN"/>
    </w:rPr>
  </w:style>
  <w:style w:type="character" w:styleId="PageNumber">
    <w:name w:val="page number"/>
    <w:rsid w:val="002145F3"/>
    <w:rPr>
      <w:rFonts w:ascii="Arial" w:hAnsi="Arial"/>
      <w:sz w:val="20"/>
    </w:rPr>
  </w:style>
  <w:style w:type="paragraph" w:customStyle="1" w:styleId="ssPara1">
    <w:name w:val="ssPara1"/>
    <w:basedOn w:val="Normal"/>
    <w:uiPriority w:val="34"/>
    <w:qFormat/>
    <w:rsid w:val="00C45AC9"/>
    <w:pPr>
      <w:spacing w:after="260"/>
    </w:pPr>
  </w:style>
  <w:style w:type="paragraph" w:styleId="Header">
    <w:name w:val="header"/>
    <w:basedOn w:val="Normal"/>
    <w:link w:val="HeaderChar"/>
    <w:uiPriority w:val="99"/>
    <w:unhideWhenUsed/>
    <w:rsid w:val="002145F3"/>
    <w:pPr>
      <w:tabs>
        <w:tab w:val="center" w:pos="4513"/>
        <w:tab w:val="right" w:pos="9026"/>
      </w:tabs>
    </w:pPr>
  </w:style>
  <w:style w:type="character" w:customStyle="1" w:styleId="HeaderChar">
    <w:name w:val="Header Char"/>
    <w:basedOn w:val="DefaultParagraphFont"/>
    <w:link w:val="Header"/>
    <w:uiPriority w:val="99"/>
    <w:rsid w:val="002145F3"/>
  </w:style>
  <w:style w:type="character" w:customStyle="1" w:styleId="Heading4Char">
    <w:name w:val="Heading 4 Char"/>
    <w:link w:val="Heading4"/>
    <w:uiPriority w:val="19"/>
    <w:rsid w:val="00C45AC9"/>
    <w:rPr>
      <w:rFonts w:eastAsia="MingLiU" w:asciiTheme="majorHAnsi" w:hAnsiTheme="majorHAnsi"/>
      <w:b/>
      <w:bCs/>
      <w:iCs/>
    </w:rPr>
  </w:style>
  <w:style w:type="character" w:customStyle="1" w:styleId="Heading5Char">
    <w:name w:val="Heading 5 Char"/>
    <w:link w:val="Heading5"/>
    <w:uiPriority w:val="19"/>
    <w:rsid w:val="00C45AC9"/>
    <w:rPr>
      <w:rFonts w:eastAsia="MingLiU" w:asciiTheme="majorHAnsi" w:hAnsiTheme="majorHAnsi"/>
      <w:b/>
    </w:rPr>
  </w:style>
  <w:style w:type="character" w:customStyle="1" w:styleId="Heading6Char">
    <w:name w:val="Heading 6 Char"/>
    <w:link w:val="Heading6"/>
    <w:uiPriority w:val="19"/>
    <w:rsid w:val="00C45AC9"/>
    <w:rPr>
      <w:rFonts w:eastAsia="MingLiU" w:asciiTheme="majorHAnsi" w:hAnsiTheme="majorHAnsi"/>
      <w:b/>
      <w:iCs/>
    </w:rPr>
  </w:style>
  <w:style w:type="numbering" w:customStyle="1" w:styleId="ListHeadings">
    <w:name w:val="List Headings"/>
    <w:uiPriority w:val="99"/>
    <w:rsid w:val="00732881"/>
    <w:pPr>
      <w:numPr>
        <w:numId w:val="3"/>
      </w:numPr>
    </w:pPr>
  </w:style>
  <w:style w:type="paragraph" w:customStyle="1" w:styleId="ssNoHeading1">
    <w:name w:val="ssNoHeading1"/>
    <w:basedOn w:val="Heading1"/>
    <w:uiPriority w:val="29"/>
    <w:qFormat/>
    <w:rsid w:val="00465953"/>
    <w:pPr>
      <w:keepNext w:val="0"/>
      <w:keepLines w:val="0"/>
    </w:pPr>
    <w:rPr>
      <w:b w:val="0"/>
      <w:u w:val="none"/>
    </w:rPr>
  </w:style>
  <w:style w:type="paragraph" w:customStyle="1" w:styleId="ssNoHeading2">
    <w:name w:val="ssNoHeading2"/>
    <w:basedOn w:val="Heading2"/>
    <w:uiPriority w:val="29"/>
    <w:qFormat/>
    <w:rsid w:val="008C0FC8"/>
    <w:pPr>
      <w:keepNext w:val="0"/>
      <w:keepLines w:val="0"/>
    </w:pPr>
    <w:rPr>
      <w:b w:val="0"/>
    </w:rPr>
  </w:style>
  <w:style w:type="paragraph" w:customStyle="1" w:styleId="ssNoHeading3">
    <w:name w:val="ssNoHeading3"/>
    <w:basedOn w:val="Heading3"/>
    <w:uiPriority w:val="29"/>
    <w:qFormat/>
    <w:rsid w:val="008C0FC8"/>
    <w:pPr>
      <w:keepNext w:val="0"/>
      <w:keepLines w:val="0"/>
    </w:pPr>
    <w:rPr>
      <w:b w:val="0"/>
    </w:rPr>
  </w:style>
  <w:style w:type="paragraph" w:customStyle="1" w:styleId="ssNoHeading4">
    <w:name w:val="ssNoHeading4"/>
    <w:basedOn w:val="Heading4"/>
    <w:uiPriority w:val="29"/>
    <w:qFormat/>
    <w:rsid w:val="008C0FC8"/>
    <w:pPr>
      <w:keepNext w:val="0"/>
      <w:keepLines w:val="0"/>
    </w:pPr>
    <w:rPr>
      <w:b w:val="0"/>
    </w:rPr>
  </w:style>
  <w:style w:type="paragraph" w:customStyle="1" w:styleId="ssNoHeading5">
    <w:name w:val="ssNoHeading5"/>
    <w:basedOn w:val="Heading5"/>
    <w:uiPriority w:val="29"/>
    <w:qFormat/>
    <w:rsid w:val="008C0FC8"/>
    <w:pPr>
      <w:keepNext w:val="0"/>
      <w:keepLines w:val="0"/>
    </w:pPr>
    <w:rPr>
      <w:b w:val="0"/>
    </w:rPr>
  </w:style>
  <w:style w:type="paragraph" w:customStyle="1" w:styleId="ssNoHeading6">
    <w:name w:val="ssNoHeading6"/>
    <w:basedOn w:val="Heading6"/>
    <w:uiPriority w:val="29"/>
    <w:qFormat/>
    <w:rsid w:val="008C0FC8"/>
    <w:pPr>
      <w:keepNext w:val="0"/>
      <w:keepLines w:val="0"/>
    </w:pPr>
    <w:rPr>
      <w:b w:val="0"/>
    </w:rPr>
  </w:style>
  <w:style w:type="paragraph" w:customStyle="1" w:styleId="ssPara2">
    <w:name w:val="ssPara2"/>
    <w:basedOn w:val="Normal"/>
    <w:uiPriority w:val="34"/>
    <w:qFormat/>
    <w:rsid w:val="00C45AC9"/>
    <w:pPr>
      <w:spacing w:after="260"/>
      <w:ind w:left="709"/>
    </w:pPr>
  </w:style>
  <w:style w:type="paragraph" w:customStyle="1" w:styleId="ssPara3">
    <w:name w:val="ssPara3"/>
    <w:basedOn w:val="Normal"/>
    <w:uiPriority w:val="34"/>
    <w:qFormat/>
    <w:rsid w:val="00C45AC9"/>
    <w:pPr>
      <w:spacing w:after="260"/>
      <w:ind w:left="1418"/>
    </w:pPr>
  </w:style>
  <w:style w:type="paragraph" w:customStyle="1" w:styleId="ssPara4">
    <w:name w:val="ssPara4"/>
    <w:basedOn w:val="Normal"/>
    <w:uiPriority w:val="34"/>
    <w:qFormat/>
    <w:rsid w:val="00C45AC9"/>
    <w:pPr>
      <w:spacing w:after="260"/>
      <w:ind w:left="1985"/>
    </w:pPr>
  </w:style>
  <w:style w:type="paragraph" w:customStyle="1" w:styleId="ssPara5">
    <w:name w:val="ssPara5"/>
    <w:basedOn w:val="Normal"/>
    <w:uiPriority w:val="34"/>
    <w:qFormat/>
    <w:rsid w:val="00C45AC9"/>
    <w:pPr>
      <w:spacing w:after="260"/>
      <w:ind w:left="2552"/>
    </w:pPr>
  </w:style>
  <w:style w:type="paragraph" w:customStyle="1" w:styleId="ssPara6">
    <w:name w:val="ssPara6"/>
    <w:basedOn w:val="Normal"/>
    <w:uiPriority w:val="34"/>
    <w:qFormat/>
    <w:rsid w:val="00C45AC9"/>
    <w:pPr>
      <w:spacing w:after="260"/>
      <w:ind w:left="3119"/>
    </w:pPr>
  </w:style>
  <w:style w:type="paragraph" w:customStyle="1" w:styleId="ssqAppendix">
    <w:name w:val="ssqAppendix"/>
    <w:basedOn w:val="ssPara1"/>
    <w:next w:val="ssPara1"/>
    <w:uiPriority w:val="39"/>
    <w:qFormat/>
    <w:rsid w:val="00614675"/>
    <w:pPr>
      <w:pageBreakBefore/>
      <w:numPr>
        <w:ilvl w:val="1"/>
        <w:numId w:val="21"/>
      </w:numPr>
      <w:jc w:val="center"/>
    </w:pPr>
    <w:rPr>
      <w:rFonts w:asciiTheme="majorHAnsi" w:hAnsiTheme="majorHAnsi" w:cstheme="minorBidi"/>
      <w:b/>
      <w:caps/>
      <w:lang w:eastAsia="en-US"/>
    </w:rPr>
  </w:style>
  <w:style w:type="paragraph" w:customStyle="1" w:styleId="ssqExhibit">
    <w:name w:val="ssqExhibit"/>
    <w:basedOn w:val="ssPara1"/>
    <w:next w:val="ssPara1"/>
    <w:uiPriority w:val="41"/>
    <w:qFormat/>
    <w:rsid w:val="00851935"/>
    <w:pPr>
      <w:pageBreakBefore/>
      <w:numPr>
        <w:ilvl w:val="1"/>
        <w:numId w:val="22"/>
      </w:numPr>
      <w:jc w:val="center"/>
    </w:pPr>
    <w:rPr>
      <w:rFonts w:asciiTheme="majorHAnsi" w:hAnsiTheme="majorHAnsi" w:cstheme="minorBidi"/>
      <w:b/>
      <w:caps/>
      <w:lang w:eastAsia="en-US"/>
    </w:rPr>
  </w:style>
  <w:style w:type="paragraph" w:customStyle="1" w:styleId="ssqPart">
    <w:name w:val="ssqPart"/>
    <w:basedOn w:val="ssPara1"/>
    <w:next w:val="ssPara1"/>
    <w:uiPriority w:val="43"/>
    <w:qFormat/>
    <w:rsid w:val="00614675"/>
    <w:pPr>
      <w:numPr>
        <w:ilvl w:val="1"/>
        <w:numId w:val="23"/>
      </w:numPr>
      <w:jc w:val="center"/>
    </w:pPr>
    <w:rPr>
      <w:rFonts w:asciiTheme="majorHAnsi" w:hAnsiTheme="majorHAnsi" w:cstheme="minorBidi"/>
      <w:b/>
      <w:caps/>
      <w:lang w:eastAsia="en-US"/>
    </w:rPr>
  </w:style>
  <w:style w:type="paragraph" w:customStyle="1" w:styleId="ssqSchedule">
    <w:name w:val="ssqSchedule"/>
    <w:basedOn w:val="ssPara1"/>
    <w:next w:val="ssPara1"/>
    <w:uiPriority w:val="45"/>
    <w:qFormat/>
    <w:rsid w:val="00C45AC9"/>
    <w:pPr>
      <w:pageBreakBefore/>
      <w:numPr>
        <w:ilvl w:val="1"/>
        <w:numId w:val="10"/>
      </w:numPr>
      <w:jc w:val="center"/>
    </w:pPr>
    <w:rPr>
      <w:rFonts w:asciiTheme="majorHAnsi" w:hAnsiTheme="majorHAnsi" w:cstheme="minorBidi"/>
      <w:b/>
      <w:caps/>
      <w:lang w:eastAsia="en-US"/>
    </w:rPr>
  </w:style>
  <w:style w:type="paragraph" w:customStyle="1" w:styleId="ssqToCAdd">
    <w:name w:val="ssqToCAdd"/>
    <w:basedOn w:val="ssPara1"/>
    <w:next w:val="ssPara1"/>
    <w:uiPriority w:val="49"/>
    <w:qFormat/>
    <w:rsid w:val="008C0FC8"/>
  </w:style>
  <w:style w:type="paragraph" w:customStyle="1" w:styleId="ssRestartAppendix">
    <w:name w:val="ssRestartAppendix"/>
    <w:basedOn w:val="Normal"/>
    <w:next w:val="ssPara1"/>
    <w:uiPriority w:val="40"/>
    <w:rsid w:val="00614675"/>
    <w:pPr>
      <w:numPr>
        <w:numId w:val="21"/>
      </w:numPr>
    </w:pPr>
    <w:rPr>
      <w:rFonts w:eastAsiaTheme="minorHAnsi" w:cstheme="minorBidi"/>
      <w:color w:val="FF0000"/>
      <w:lang w:eastAsia="en-US"/>
    </w:rPr>
  </w:style>
  <w:style w:type="paragraph" w:customStyle="1" w:styleId="ssRestartExhibit">
    <w:name w:val="ssRestartExhibit"/>
    <w:basedOn w:val="Normal"/>
    <w:next w:val="ssPara1"/>
    <w:uiPriority w:val="42"/>
    <w:rsid w:val="00614675"/>
    <w:pPr>
      <w:numPr>
        <w:numId w:val="22"/>
      </w:numPr>
    </w:pPr>
    <w:rPr>
      <w:rFonts w:eastAsiaTheme="minorHAnsi" w:cstheme="minorBidi"/>
      <w:color w:val="FF0000"/>
      <w:lang w:eastAsia="en-US"/>
    </w:rPr>
  </w:style>
  <w:style w:type="paragraph" w:customStyle="1" w:styleId="ssRestartNumber">
    <w:name w:val="ssRestartNumber"/>
    <w:basedOn w:val="Normal"/>
    <w:next w:val="ssPara1"/>
    <w:uiPriority w:val="38"/>
    <w:rsid w:val="00732881"/>
    <w:pPr>
      <w:numPr>
        <w:numId w:val="8"/>
      </w:numPr>
    </w:pPr>
    <w:rPr>
      <w:rFonts w:eastAsia="Times New Roman"/>
      <w:color w:val="FF0000"/>
    </w:rPr>
  </w:style>
  <w:style w:type="paragraph" w:customStyle="1" w:styleId="ssRestartPart">
    <w:name w:val="ssRestartPart"/>
    <w:basedOn w:val="Normal"/>
    <w:next w:val="ssPara1"/>
    <w:uiPriority w:val="44"/>
    <w:rsid w:val="00614675"/>
    <w:pPr>
      <w:numPr>
        <w:numId w:val="23"/>
      </w:numPr>
    </w:pPr>
    <w:rPr>
      <w:rFonts w:eastAsiaTheme="minorHAnsi" w:cstheme="minorBidi"/>
      <w:color w:val="FF0000"/>
      <w:lang w:eastAsia="en-US"/>
    </w:rPr>
  </w:style>
  <w:style w:type="paragraph" w:customStyle="1" w:styleId="ssRestartSchedule">
    <w:name w:val="ssRestartSchedule"/>
    <w:basedOn w:val="Normal"/>
    <w:next w:val="ssPara1"/>
    <w:uiPriority w:val="46"/>
    <w:rsid w:val="00732881"/>
    <w:pPr>
      <w:numPr>
        <w:numId w:val="10"/>
      </w:numPr>
    </w:pPr>
    <w:rPr>
      <w:rFonts w:eastAsiaTheme="minorHAnsi" w:cstheme="minorBidi"/>
      <w:color w:val="FF0000"/>
      <w:lang w:eastAsia="en-US"/>
    </w:rPr>
  </w:style>
  <w:style w:type="numbering" w:customStyle="1" w:styleId="AppendixNumbering">
    <w:name w:val="Appendix Numbering"/>
    <w:uiPriority w:val="99"/>
    <w:rsid w:val="00614675"/>
    <w:pPr>
      <w:numPr>
        <w:numId w:val="1"/>
      </w:numPr>
    </w:pPr>
  </w:style>
  <w:style w:type="numbering" w:customStyle="1" w:styleId="ExhibitNumbering">
    <w:name w:val="Exhibit Numbering"/>
    <w:uiPriority w:val="99"/>
    <w:rsid w:val="00614675"/>
    <w:pPr>
      <w:numPr>
        <w:numId w:val="2"/>
      </w:numPr>
    </w:pPr>
  </w:style>
  <w:style w:type="numbering" w:customStyle="1" w:styleId="PartNumbering">
    <w:name w:val="Part Numbering"/>
    <w:uiPriority w:val="99"/>
    <w:rsid w:val="00614675"/>
    <w:pPr>
      <w:numPr>
        <w:numId w:val="4"/>
      </w:numPr>
    </w:pPr>
  </w:style>
  <w:style w:type="numbering" w:customStyle="1" w:styleId="ScheduleNumbering">
    <w:name w:val="Schedule Numbering"/>
    <w:uiPriority w:val="99"/>
    <w:rsid w:val="00732881"/>
    <w:pPr>
      <w:numPr>
        <w:numId w:val="5"/>
      </w:numPr>
    </w:pPr>
  </w:style>
  <w:style w:type="paragraph" w:styleId="TOC1">
    <w:name w:val="toc 1"/>
    <w:basedOn w:val="Normal"/>
    <w:next w:val="Normal"/>
    <w:autoRedefine/>
    <w:rsid w:val="00FF3360"/>
    <w:pPr>
      <w:tabs>
        <w:tab w:val="right" w:leader="dot" w:pos="9497"/>
      </w:tabs>
      <w:spacing w:before="260"/>
      <w:ind w:left="709" w:right="595" w:hanging="709"/>
    </w:pPr>
    <w:rPr>
      <w:rFonts w:eastAsia="Times New Roman"/>
    </w:rPr>
  </w:style>
  <w:style w:type="paragraph" w:styleId="TOCHeading">
    <w:name w:val="TOC Heading"/>
    <w:basedOn w:val="Heading1"/>
    <w:next w:val="Normal"/>
    <w:uiPriority w:val="39"/>
    <w:semiHidden/>
    <w:unhideWhenUsed/>
    <w:qFormat/>
    <w:rsid w:val="009D4EB0"/>
    <w:pPr>
      <w:numPr>
        <w:ilvl w:val="0"/>
        <w:numId w:val="0"/>
      </w:numPr>
      <w:spacing w:before="480" w:after="0" w:line="276" w:lineRule="auto"/>
      <w:jc w:val="left"/>
      <w:outlineLvl w:val="9"/>
    </w:pPr>
    <w:rPr>
      <w:rFonts w:eastAsiaTheme="majorEastAsia" w:cstheme="majorBidi"/>
      <w:color w:val="365F91" w:themeColor="accent1" w:themeShade="BF"/>
      <w:kern w:val="0"/>
      <w:sz w:val="28"/>
      <w:u w:val="none"/>
      <w:lang w:eastAsia="ja-JP"/>
    </w:rPr>
  </w:style>
  <w:style w:type="character" w:styleId="Hyperlink">
    <w:name w:val="Hyperlink"/>
    <w:basedOn w:val="DefaultParagraphFont"/>
    <w:uiPriority w:val="99"/>
    <w:unhideWhenUsed/>
    <w:rsid w:val="009D4EB0"/>
    <w:rPr>
      <w:color w:val="0000FF" w:themeColor="hyperlink"/>
      <w:u w:val="single"/>
    </w:rPr>
  </w:style>
  <w:style w:type="paragraph" w:styleId="BalloonText">
    <w:name w:val="Balloon Text"/>
    <w:basedOn w:val="Normal"/>
    <w:link w:val="BalloonTextChar"/>
    <w:uiPriority w:val="99"/>
    <w:semiHidden/>
    <w:unhideWhenUsed/>
    <w:rsid w:val="009D4EB0"/>
    <w:rPr>
      <w:rFonts w:ascii="Tahoma" w:hAnsi="Tahoma" w:cs="Tahoma"/>
      <w:sz w:val="16"/>
      <w:szCs w:val="16"/>
    </w:rPr>
  </w:style>
  <w:style w:type="character" w:customStyle="1" w:styleId="BalloonTextChar">
    <w:name w:val="Balloon Text Char"/>
    <w:basedOn w:val="DefaultParagraphFont"/>
    <w:link w:val="BalloonText"/>
    <w:uiPriority w:val="99"/>
    <w:semiHidden/>
    <w:rsid w:val="009D4EB0"/>
    <w:rPr>
      <w:rFonts w:ascii="Tahoma" w:hAnsi="Tahoma" w:cs="Tahoma"/>
      <w:sz w:val="16"/>
      <w:szCs w:val="16"/>
    </w:rPr>
  </w:style>
  <w:style w:type="paragraph" w:styleId="Index1">
    <w:name w:val="index 1"/>
    <w:basedOn w:val="Normal"/>
    <w:next w:val="Normal"/>
    <w:autoRedefine/>
    <w:rsid w:val="00732881"/>
    <w:pPr>
      <w:spacing w:after="120"/>
      <w:ind w:left="221" w:hanging="221"/>
    </w:pPr>
    <w:rPr>
      <w:rFonts w:eastAsia="Times New Roman"/>
    </w:rPr>
  </w:style>
  <w:style w:type="paragraph" w:styleId="IndexHeading">
    <w:name w:val="index heading"/>
    <w:basedOn w:val="Normal"/>
    <w:next w:val="Index1"/>
    <w:rsid w:val="00732881"/>
    <w:pPr>
      <w:jc w:val="left"/>
    </w:pPr>
    <w:rPr>
      <w:rFonts w:asciiTheme="majorHAnsi" w:eastAsiaTheme="majorEastAsia" w:hAnsiTheme="majorHAnsi" w:cstheme="majorBidi"/>
      <w:b/>
      <w:bCs/>
    </w:rPr>
  </w:style>
  <w:style w:type="paragraph" w:styleId="Index2">
    <w:name w:val="index 2"/>
    <w:basedOn w:val="Normal"/>
    <w:next w:val="Normal"/>
    <w:autoRedefine/>
    <w:rsid w:val="00732881"/>
    <w:pPr>
      <w:spacing w:after="120"/>
      <w:ind w:left="442" w:hanging="221"/>
    </w:pPr>
    <w:rPr>
      <w:rFonts w:eastAsia="Times New Roman"/>
    </w:rPr>
  </w:style>
  <w:style w:type="paragraph" w:styleId="TOC2">
    <w:name w:val="toc 2"/>
    <w:basedOn w:val="Normal"/>
    <w:next w:val="Normal"/>
    <w:autoRedefine/>
    <w:semiHidden/>
    <w:rsid w:val="00FF3360"/>
    <w:pPr>
      <w:tabs>
        <w:tab w:val="right" w:leader="dot" w:pos="9497"/>
      </w:tabs>
      <w:spacing w:before="260"/>
      <w:ind w:left="1418" w:right="595" w:hanging="709"/>
    </w:pPr>
    <w:rPr>
      <w:rFonts w:eastAsia="Times New Roman"/>
    </w:rPr>
  </w:style>
  <w:style w:type="paragraph" w:styleId="TOC3">
    <w:name w:val="toc 3"/>
    <w:basedOn w:val="Normal"/>
    <w:next w:val="Normal"/>
    <w:autoRedefine/>
    <w:semiHidden/>
    <w:rsid w:val="00FF3360"/>
    <w:pPr>
      <w:tabs>
        <w:tab w:val="right" w:leader="dot" w:pos="9497"/>
      </w:tabs>
      <w:spacing w:before="260"/>
      <w:ind w:left="2127" w:right="595" w:hanging="709"/>
    </w:pPr>
    <w:rPr>
      <w:rFonts w:eastAsia="Times New Roman"/>
    </w:rPr>
  </w:style>
  <w:style w:type="paragraph" w:styleId="TOC4">
    <w:name w:val="toc 4"/>
    <w:basedOn w:val="Normal"/>
    <w:next w:val="Normal"/>
    <w:autoRedefine/>
    <w:semiHidden/>
    <w:rsid w:val="00FF3360"/>
    <w:pPr>
      <w:tabs>
        <w:tab w:val="right" w:leader="dot" w:pos="9497"/>
      </w:tabs>
      <w:spacing w:before="260"/>
      <w:ind w:left="2694" w:right="595" w:hanging="709"/>
    </w:pPr>
    <w:rPr>
      <w:rFonts w:eastAsia="Times New Roman"/>
    </w:rPr>
  </w:style>
  <w:style w:type="table" w:styleId="TableGrid">
    <w:name w:val="Table Grid"/>
    <w:basedOn w:val="TableNormal"/>
    <w:rsid w:val="00732881"/>
    <w:rPr>
      <w:rFonts w:eastAsia="SimSun"/>
      <w:szCs w:val="20"/>
    </w:rPr>
    <w:tblPr/>
  </w:style>
  <w:style w:type="paragraph" w:styleId="Index3">
    <w:name w:val="index 3"/>
    <w:basedOn w:val="Normal"/>
    <w:next w:val="Normal"/>
    <w:autoRedefine/>
    <w:semiHidden/>
    <w:rsid w:val="00732881"/>
    <w:pPr>
      <w:spacing w:after="120"/>
      <w:ind w:left="663" w:hanging="221"/>
    </w:pPr>
    <w:rPr>
      <w:rFonts w:eastAsia="Times New Roman"/>
    </w:rPr>
  </w:style>
  <w:style w:type="paragraph" w:styleId="Index4">
    <w:name w:val="index 4"/>
    <w:basedOn w:val="Normal"/>
    <w:next w:val="Normal"/>
    <w:autoRedefine/>
    <w:semiHidden/>
    <w:rsid w:val="00732881"/>
    <w:pPr>
      <w:spacing w:after="120"/>
      <w:ind w:left="879" w:hanging="221"/>
    </w:pPr>
    <w:rPr>
      <w:rFonts w:eastAsia="Times New Roman"/>
    </w:rPr>
  </w:style>
  <w:style w:type="paragraph" w:styleId="Index5">
    <w:name w:val="index 5"/>
    <w:basedOn w:val="Normal"/>
    <w:next w:val="Normal"/>
    <w:autoRedefine/>
    <w:semiHidden/>
    <w:rsid w:val="00732881"/>
    <w:pPr>
      <w:spacing w:after="120"/>
      <w:ind w:left="1100" w:hanging="221"/>
    </w:pPr>
    <w:rPr>
      <w:rFonts w:eastAsia="Times New Roman"/>
    </w:rPr>
  </w:style>
  <w:style w:type="paragraph" w:styleId="Index6">
    <w:name w:val="index 6"/>
    <w:basedOn w:val="Normal"/>
    <w:next w:val="Normal"/>
    <w:autoRedefine/>
    <w:semiHidden/>
    <w:rsid w:val="00732881"/>
    <w:pPr>
      <w:spacing w:after="120"/>
      <w:ind w:left="1321" w:hanging="221"/>
    </w:pPr>
    <w:rPr>
      <w:rFonts w:eastAsia="Times New Roman"/>
    </w:rPr>
  </w:style>
  <w:style w:type="paragraph" w:styleId="Index7">
    <w:name w:val="index 7"/>
    <w:basedOn w:val="Normal"/>
    <w:next w:val="Normal"/>
    <w:autoRedefine/>
    <w:semiHidden/>
    <w:rsid w:val="00732881"/>
    <w:pPr>
      <w:spacing w:after="120"/>
      <w:ind w:left="1542" w:hanging="221"/>
    </w:pPr>
    <w:rPr>
      <w:rFonts w:eastAsia="Times New Roman"/>
    </w:rPr>
  </w:style>
  <w:style w:type="paragraph" w:styleId="Index8">
    <w:name w:val="index 8"/>
    <w:basedOn w:val="Normal"/>
    <w:next w:val="Normal"/>
    <w:autoRedefine/>
    <w:semiHidden/>
    <w:rsid w:val="00732881"/>
    <w:pPr>
      <w:spacing w:after="120"/>
      <w:ind w:left="1763" w:hanging="221"/>
    </w:pPr>
    <w:rPr>
      <w:rFonts w:eastAsia="Times New Roman"/>
    </w:rPr>
  </w:style>
  <w:style w:type="paragraph" w:styleId="Index9">
    <w:name w:val="index 9"/>
    <w:basedOn w:val="Normal"/>
    <w:next w:val="Normal"/>
    <w:autoRedefine/>
    <w:semiHidden/>
    <w:rsid w:val="00732881"/>
    <w:pPr>
      <w:spacing w:after="120"/>
      <w:ind w:left="1979" w:hanging="221"/>
    </w:pPr>
    <w:rPr>
      <w:rFonts w:eastAsia="Times New Roman"/>
    </w:rPr>
  </w:style>
  <w:style w:type="paragraph" w:styleId="EnvelopeAddress">
    <w:name w:val="envelope address"/>
    <w:basedOn w:val="Normal"/>
    <w:uiPriority w:val="99"/>
    <w:semiHidden/>
    <w:unhideWhenUsed/>
    <w:rsid w:val="00C45AC9"/>
    <w:pPr>
      <w:framePr w:w="7920" w:h="1980" w:hRule="exact" w:hSpace="180" w:wrap="auto" w:hAnchor="page" w:xAlign="center" w:yAlign="bottom"/>
      <w:ind w:left="2880"/>
    </w:pPr>
    <w:rPr>
      <w:rFonts w:asciiTheme="majorHAnsi" w:hAnsiTheme="majorHAnsi" w:cstheme="majorBidi"/>
      <w:sz w:val="24"/>
      <w:szCs w:val="24"/>
    </w:rPr>
  </w:style>
  <w:style w:type="numbering" w:customStyle="1" w:styleId="SectionNumbering">
    <w:name w:val="Section Numbering"/>
    <w:uiPriority w:val="99"/>
    <w:rsid w:val="008353F9"/>
    <w:pPr>
      <w:numPr>
        <w:numId w:val="24"/>
      </w:numPr>
    </w:pPr>
  </w:style>
  <w:style w:type="paragraph" w:customStyle="1" w:styleId="ssqSection">
    <w:name w:val="ssqSection"/>
    <w:basedOn w:val="ssPara1"/>
    <w:next w:val="ssPara1"/>
    <w:uiPriority w:val="45"/>
    <w:qFormat/>
    <w:rsid w:val="008353F9"/>
    <w:pPr>
      <w:numPr>
        <w:ilvl w:val="1"/>
        <w:numId w:val="26"/>
      </w:numPr>
      <w:jc w:val="center"/>
    </w:pPr>
    <w:rPr>
      <w:rFonts w:asciiTheme="majorHAnsi" w:eastAsiaTheme="minorHAnsi" w:hAnsiTheme="majorHAnsi" w:cstheme="minorBidi"/>
      <w:b/>
      <w:caps/>
      <w:lang w:eastAsia="en-US"/>
    </w:rPr>
  </w:style>
  <w:style w:type="paragraph" w:customStyle="1" w:styleId="ssRestartSection">
    <w:name w:val="ssRestartSection"/>
    <w:basedOn w:val="Normal"/>
    <w:next w:val="ssPara1"/>
    <w:uiPriority w:val="46"/>
    <w:rsid w:val="008353F9"/>
    <w:pPr>
      <w:numPr>
        <w:numId w:val="26"/>
      </w:numPr>
    </w:pPr>
    <w:rPr>
      <w:rFonts w:eastAsiaTheme="minorHAnsi" w:cstheme="minorBidi"/>
      <w:color w:val="FF0000"/>
      <w:lang w:eastAsia="en-US"/>
    </w:rPr>
  </w:style>
  <w:style w:type="paragraph" w:styleId="BodyTextIndent">
    <w:name w:val="Body Text Indent"/>
    <w:basedOn w:val="Normal"/>
    <w:link w:val="BodyTextIndentChar"/>
    <w:rsid w:val="00E25EE1"/>
    <w:pPr>
      <w:tabs>
        <w:tab w:val="num" w:pos="540"/>
      </w:tabs>
      <w:ind w:left="180" w:hanging="180"/>
      <w:jc w:val="left"/>
    </w:pPr>
    <w:rPr>
      <w:rFonts w:ascii="Arial" w:eastAsia="Times New Roman" w:hAnsi="Arial" w:cs="Arial"/>
      <w:szCs w:val="24"/>
      <w:lang w:eastAsia="en-US"/>
    </w:rPr>
  </w:style>
  <w:style w:type="character" w:customStyle="1" w:styleId="BodyTextIndentChar">
    <w:name w:val="Body Text Indent Char"/>
    <w:basedOn w:val="DefaultParagraphFont"/>
    <w:link w:val="BodyTextIndent"/>
    <w:rsid w:val="00E25EE1"/>
    <w:rPr>
      <w:rFonts w:eastAsia="Times New Roman" w:cs="Arial"/>
      <w:szCs w:val="24"/>
      <w:lang w:eastAsia="en-US"/>
    </w:rPr>
  </w:style>
  <w:style w:type="character" w:styleId="CommentReference">
    <w:name w:val="annotation reference"/>
    <w:basedOn w:val="DefaultParagraphFont"/>
    <w:uiPriority w:val="99"/>
    <w:semiHidden/>
    <w:unhideWhenUsed/>
    <w:rsid w:val="00864D74"/>
    <w:rPr>
      <w:sz w:val="16"/>
      <w:szCs w:val="16"/>
    </w:rPr>
  </w:style>
  <w:style w:type="paragraph" w:styleId="CommentText">
    <w:name w:val="annotation text"/>
    <w:basedOn w:val="Normal"/>
    <w:link w:val="CommentTextChar"/>
    <w:uiPriority w:val="99"/>
    <w:semiHidden/>
    <w:unhideWhenUsed/>
    <w:rsid w:val="00864D74"/>
    <w:rPr>
      <w:sz w:val="20"/>
      <w:szCs w:val="20"/>
    </w:rPr>
  </w:style>
  <w:style w:type="character" w:customStyle="1" w:styleId="CommentTextChar">
    <w:name w:val="Comment Text Char"/>
    <w:basedOn w:val="DefaultParagraphFont"/>
    <w:link w:val="CommentText"/>
    <w:uiPriority w:val="99"/>
    <w:semiHidden/>
    <w:rsid w:val="00864D74"/>
    <w:rPr>
      <w:rFonts w:eastAsia="MingLiU"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64D74"/>
    <w:rPr>
      <w:b/>
      <w:bCs/>
    </w:rPr>
  </w:style>
  <w:style w:type="character" w:customStyle="1" w:styleId="CommentSubjectChar">
    <w:name w:val="Comment Subject Char"/>
    <w:basedOn w:val="CommentTextChar"/>
    <w:link w:val="CommentSubject"/>
    <w:uiPriority w:val="99"/>
    <w:semiHidden/>
    <w:rsid w:val="00864D74"/>
    <w:rPr>
      <w:rFonts w:eastAsia="MingLiU" w:asciiTheme="minorHAnsi" w:hAnsiTheme="minorHAnsi"/>
      <w:b/>
      <w:bCs/>
      <w:sz w:val="20"/>
      <w:szCs w:val="20"/>
    </w:rPr>
  </w:style>
  <w:style w:type="paragraph" w:styleId="Revision">
    <w:name w:val="Revision"/>
    <w:hidden/>
    <w:uiPriority w:val="99"/>
    <w:semiHidden/>
    <w:rsid w:val="00864D74"/>
    <w:rPr>
      <w:rFonts w:eastAsia="MingLiU"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Simmon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mmons &amp; Simmo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1015</Words>
  <Characters>5325</Characters>
  <Application>Microsoft Office Word</Application>
  <DocSecurity>0</DocSecurity>
  <Lines>45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